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909D82" w14:textId="77777777" w:rsidR="00D17760" w:rsidRPr="00DD4625" w:rsidRDefault="00D17760" w:rsidP="00D17760">
      <w:pPr>
        <w:widowControl/>
        <w:shd w:val="clear" w:color="auto" w:fill="D9D9D9" w:themeFill="background1" w:themeFillShade="D9"/>
        <w:spacing w:before="40" w:after="40" w:line="276" w:lineRule="auto"/>
        <w:rPr>
          <w:rFonts w:ascii="Calibri" w:hAnsi="Calibri" w:cs="Calibri"/>
          <w:b/>
          <w:color w:val="auto"/>
          <w:sz w:val="24"/>
          <w:szCs w:val="24"/>
        </w:rPr>
      </w:pPr>
      <w:bookmarkStart w:id="0" w:name="_GoBack"/>
      <w:bookmarkEnd w:id="0"/>
      <w:r w:rsidRPr="00DD4625">
        <w:rPr>
          <w:rFonts w:ascii="Calibri" w:hAnsi="Calibri" w:cs="Calibri"/>
          <w:b/>
          <w:color w:val="auto"/>
          <w:sz w:val="24"/>
          <w:szCs w:val="24"/>
        </w:rPr>
        <w:t xml:space="preserve">Δομή </w:t>
      </w:r>
      <w:r>
        <w:rPr>
          <w:rFonts w:ascii="Calibri" w:hAnsi="Calibri" w:cs="Calibri"/>
          <w:b/>
          <w:color w:val="auto"/>
          <w:sz w:val="24"/>
          <w:szCs w:val="24"/>
        </w:rPr>
        <w:t>Σχεδίου Μαθήματος</w:t>
      </w:r>
    </w:p>
    <w:p w14:paraId="0FA89C25" w14:textId="77777777" w:rsidR="00CE20BB" w:rsidRDefault="00CE20BB" w:rsidP="00CE20BB">
      <w:pPr>
        <w:spacing w:after="0" w:line="276" w:lineRule="auto"/>
        <w:jc w:val="both"/>
        <w:rPr>
          <w:rFonts w:ascii="Calibri" w:hAnsi="Calibri" w:cs="Calibri"/>
          <w:b/>
          <w:bCs/>
          <w:color w:val="auto"/>
          <w:sz w:val="24"/>
          <w:szCs w:val="24"/>
        </w:rPr>
      </w:pPr>
    </w:p>
    <w:p w14:paraId="63E50771" w14:textId="39DA8838" w:rsidR="005C0DB5" w:rsidRPr="00C741CB" w:rsidRDefault="00C12C26" w:rsidP="00CE20BB">
      <w:pPr>
        <w:spacing w:after="0" w:line="276" w:lineRule="auto"/>
        <w:jc w:val="both"/>
        <w:rPr>
          <w:rFonts w:ascii="Calibri" w:hAnsi="Calibri" w:cs="Calibri"/>
          <w:b/>
          <w:bCs/>
          <w:i/>
          <w:color w:val="auto"/>
          <w:sz w:val="24"/>
          <w:szCs w:val="24"/>
        </w:rPr>
      </w:pPr>
      <w:r w:rsidRPr="00C741CB">
        <w:rPr>
          <w:rFonts w:ascii="Calibri" w:hAnsi="Calibri" w:cs="Calibri"/>
          <w:b/>
          <w:bCs/>
          <w:color w:val="auto"/>
          <w:sz w:val="24"/>
          <w:szCs w:val="24"/>
        </w:rPr>
        <w:t>1. ΤΑΥΤΟΤΗΤΑ</w:t>
      </w:r>
      <w:r w:rsidR="000B2C7F" w:rsidRPr="00C741CB">
        <w:rPr>
          <w:rFonts w:ascii="Calibri" w:hAnsi="Calibri" w:cs="Calibri"/>
          <w:b/>
          <w:bCs/>
          <w:color w:val="auto"/>
          <w:sz w:val="24"/>
          <w:szCs w:val="24"/>
        </w:rPr>
        <w:t xml:space="preserve"> </w:t>
      </w:r>
    </w:p>
    <w:p w14:paraId="21600477" w14:textId="0F6ED5CE" w:rsidR="005C0DB5" w:rsidRPr="00C741CB" w:rsidRDefault="005C0DB5" w:rsidP="00CE20BB">
      <w:pPr>
        <w:spacing w:after="0" w:line="276" w:lineRule="auto"/>
        <w:jc w:val="both"/>
        <w:rPr>
          <w:rFonts w:ascii="Calibri" w:eastAsiaTheme="majorEastAsia" w:hAnsi="Calibri" w:cs="Calibri"/>
          <w:b/>
          <w:bCs/>
          <w:i/>
          <w:iCs/>
          <w:color w:val="auto"/>
          <w:sz w:val="24"/>
          <w:szCs w:val="24"/>
        </w:rPr>
      </w:pPr>
      <w:r w:rsidRPr="00C741CB">
        <w:rPr>
          <w:rFonts w:ascii="Calibri" w:hAnsi="Calibri" w:cs="Calibri"/>
          <w:b/>
          <w:bCs/>
          <w:color w:val="auto"/>
          <w:sz w:val="24"/>
          <w:szCs w:val="24"/>
        </w:rPr>
        <w:t>Τίτλος</w:t>
      </w:r>
      <w:r w:rsidR="00411A52" w:rsidRPr="00C741CB">
        <w:rPr>
          <w:rFonts w:ascii="Calibri" w:hAnsi="Calibri" w:cs="Calibri"/>
          <w:b/>
          <w:bCs/>
          <w:color w:val="auto"/>
          <w:sz w:val="24"/>
          <w:szCs w:val="24"/>
        </w:rPr>
        <w:t>:</w:t>
      </w:r>
      <w:r w:rsidR="00D31C65" w:rsidRPr="00C741CB">
        <w:rPr>
          <w:rFonts w:ascii="Calibri" w:hAnsi="Calibri" w:cs="Calibri"/>
          <w:b/>
          <w:bCs/>
          <w:color w:val="auto"/>
          <w:sz w:val="24"/>
          <w:szCs w:val="24"/>
        </w:rPr>
        <w:t xml:space="preserve"> </w:t>
      </w:r>
      <w:r w:rsidR="009552AF">
        <w:rPr>
          <w:rFonts w:ascii="Calibri" w:hAnsi="Calibri" w:cs="Calibri"/>
          <w:color w:val="auto"/>
          <w:sz w:val="24"/>
          <w:szCs w:val="24"/>
        </w:rPr>
        <w:t>Η περιφορά της Γ</w:t>
      </w:r>
      <w:r w:rsidR="00E413BC" w:rsidRPr="00F145BB">
        <w:rPr>
          <w:rFonts w:ascii="Calibri" w:hAnsi="Calibri" w:cs="Calibri"/>
          <w:color w:val="auto"/>
          <w:sz w:val="24"/>
          <w:szCs w:val="24"/>
        </w:rPr>
        <w:t>ης- Οι εποχές</w:t>
      </w:r>
    </w:p>
    <w:p w14:paraId="52EE7066" w14:textId="5376CBA2" w:rsidR="005C0DB5" w:rsidRPr="00C741CB" w:rsidRDefault="005C0DB5" w:rsidP="00CE20BB">
      <w:pPr>
        <w:spacing w:after="0" w:line="276" w:lineRule="auto"/>
        <w:jc w:val="both"/>
        <w:rPr>
          <w:rFonts w:ascii="Calibri" w:hAnsi="Calibri" w:cs="Calibri"/>
          <w:b/>
          <w:bCs/>
          <w:i/>
          <w:color w:val="auto"/>
          <w:sz w:val="24"/>
          <w:szCs w:val="24"/>
        </w:rPr>
      </w:pPr>
      <w:r w:rsidRPr="00C741CB">
        <w:rPr>
          <w:rFonts w:ascii="Calibri" w:hAnsi="Calibri" w:cs="Calibri"/>
          <w:b/>
          <w:bCs/>
          <w:i/>
          <w:color w:val="auto"/>
          <w:sz w:val="24"/>
          <w:szCs w:val="24"/>
        </w:rPr>
        <w:t>Τάξη</w:t>
      </w:r>
      <w:r w:rsidR="00CE20BB">
        <w:rPr>
          <w:rFonts w:ascii="Calibri" w:hAnsi="Calibri" w:cs="Calibri"/>
          <w:b/>
          <w:bCs/>
          <w:i/>
          <w:color w:val="auto"/>
          <w:sz w:val="24"/>
          <w:szCs w:val="24"/>
        </w:rPr>
        <w:t>:</w:t>
      </w:r>
      <w:r w:rsidR="00CE34CC" w:rsidRPr="00C741CB">
        <w:rPr>
          <w:rFonts w:ascii="Calibri" w:hAnsi="Calibri" w:cs="Calibri"/>
          <w:b/>
          <w:bCs/>
          <w:i/>
          <w:color w:val="auto"/>
          <w:sz w:val="24"/>
          <w:szCs w:val="24"/>
        </w:rPr>
        <w:t xml:space="preserve"> </w:t>
      </w:r>
      <w:r w:rsidR="00CE34CC" w:rsidRPr="00CE20BB">
        <w:rPr>
          <w:rFonts w:ascii="Calibri" w:hAnsi="Calibri" w:cs="Calibri"/>
          <w:bCs/>
          <w:i/>
          <w:color w:val="auto"/>
          <w:sz w:val="24"/>
          <w:szCs w:val="24"/>
        </w:rPr>
        <w:t xml:space="preserve">Δημοτικό- </w:t>
      </w:r>
      <w:r w:rsidR="00CE34CC" w:rsidRPr="00CE20BB">
        <w:rPr>
          <w:rFonts w:ascii="Calibri" w:hAnsi="Calibri" w:cs="Calibri"/>
          <w:iCs/>
          <w:color w:val="auto"/>
          <w:sz w:val="24"/>
          <w:szCs w:val="24"/>
        </w:rPr>
        <w:t>ΣΤ</w:t>
      </w:r>
      <w:r w:rsidR="00F145BB" w:rsidRPr="00F145BB">
        <w:rPr>
          <w:rFonts w:ascii="Calibri" w:hAnsi="Calibri" w:cs="Calibri"/>
          <w:iCs/>
          <w:color w:val="auto"/>
          <w:sz w:val="24"/>
          <w:szCs w:val="24"/>
        </w:rPr>
        <w:t>΄</w:t>
      </w:r>
      <w:r w:rsidR="00CE34CC" w:rsidRPr="00F145BB">
        <w:rPr>
          <w:rFonts w:ascii="Calibri" w:hAnsi="Calibri" w:cs="Calibri"/>
          <w:iCs/>
          <w:color w:val="auto"/>
          <w:sz w:val="24"/>
          <w:szCs w:val="24"/>
        </w:rPr>
        <w:t xml:space="preserve"> τάξη</w:t>
      </w:r>
    </w:p>
    <w:p w14:paraId="205AC8A1" w14:textId="77777777" w:rsidR="005C0DB5" w:rsidRPr="00C741CB" w:rsidRDefault="005C0DB5" w:rsidP="00CE20BB">
      <w:pPr>
        <w:spacing w:after="0" w:line="276" w:lineRule="auto"/>
        <w:jc w:val="both"/>
        <w:rPr>
          <w:rFonts w:ascii="Calibri" w:hAnsi="Calibri" w:cs="Calibri"/>
          <w:bCs/>
          <w:iCs/>
          <w:color w:val="auto"/>
          <w:sz w:val="24"/>
          <w:szCs w:val="24"/>
        </w:rPr>
      </w:pPr>
    </w:p>
    <w:p w14:paraId="55CF9E94" w14:textId="52303751" w:rsidR="005C0DB5" w:rsidRPr="00C741CB" w:rsidRDefault="005C0DB5" w:rsidP="00CE20BB">
      <w:pPr>
        <w:spacing w:after="0" w:line="276" w:lineRule="auto"/>
        <w:jc w:val="both"/>
        <w:rPr>
          <w:rFonts w:ascii="Calibri" w:hAnsi="Calibri" w:cs="Calibri"/>
          <w:b/>
          <w:bCs/>
          <w:i/>
          <w:color w:val="auto"/>
          <w:sz w:val="24"/>
          <w:szCs w:val="24"/>
        </w:rPr>
      </w:pPr>
      <w:r w:rsidRPr="00C741CB">
        <w:rPr>
          <w:rFonts w:ascii="Calibri" w:hAnsi="Calibri" w:cs="Calibri"/>
          <w:b/>
          <w:bCs/>
          <w:i/>
          <w:color w:val="auto"/>
          <w:sz w:val="24"/>
          <w:szCs w:val="24"/>
        </w:rPr>
        <w:t>Εμπλεκόμενες γνωστικές περιοχές</w:t>
      </w:r>
    </w:p>
    <w:p w14:paraId="49D33D02" w14:textId="1FD21E4F" w:rsidR="00D31C65" w:rsidRPr="00C741CB" w:rsidRDefault="00731D81" w:rsidP="00CE20BB">
      <w:pPr>
        <w:spacing w:after="0" w:line="276" w:lineRule="auto"/>
        <w:ind w:right="-108"/>
        <w:jc w:val="both"/>
        <w:rPr>
          <w:rFonts w:ascii="Calibri" w:hAnsi="Calibri" w:cs="Calibri"/>
          <w:b/>
          <w:bCs/>
          <w:sz w:val="24"/>
          <w:szCs w:val="24"/>
        </w:rPr>
      </w:pPr>
      <w:r w:rsidRPr="00C741CB">
        <w:rPr>
          <w:rFonts w:ascii="Calibri" w:hAnsi="Calibri" w:cs="Calibri"/>
          <w:b/>
          <w:bCs/>
          <w:sz w:val="24"/>
          <w:szCs w:val="24"/>
        </w:rPr>
        <w:t xml:space="preserve">Γνωστικό αντικείμενο </w:t>
      </w:r>
      <w:r w:rsidR="00D31C65" w:rsidRPr="00C741CB">
        <w:rPr>
          <w:rFonts w:ascii="Calibri" w:hAnsi="Calibri" w:cs="Calibri"/>
          <w:b/>
          <w:bCs/>
          <w:sz w:val="24"/>
          <w:szCs w:val="24"/>
        </w:rPr>
        <w:t>–</w:t>
      </w:r>
      <w:r w:rsidRPr="00C741CB">
        <w:rPr>
          <w:rFonts w:ascii="Calibri" w:hAnsi="Calibri" w:cs="Calibri"/>
          <w:b/>
          <w:bCs/>
          <w:sz w:val="24"/>
          <w:szCs w:val="24"/>
        </w:rPr>
        <w:t xml:space="preserve"> </w:t>
      </w:r>
      <w:r w:rsidR="00D31C65" w:rsidRPr="00C741CB">
        <w:rPr>
          <w:rFonts w:ascii="Calibri" w:hAnsi="Calibri" w:cs="Calibri"/>
          <w:b/>
          <w:bCs/>
          <w:sz w:val="24"/>
          <w:szCs w:val="24"/>
        </w:rPr>
        <w:t xml:space="preserve"> </w:t>
      </w:r>
      <w:r w:rsidR="00D31C65" w:rsidRPr="00C741CB">
        <w:rPr>
          <w:rFonts w:ascii="Calibri" w:hAnsi="Calibri" w:cs="Calibri"/>
          <w:bCs/>
          <w:sz w:val="24"/>
          <w:szCs w:val="24"/>
        </w:rPr>
        <w:t>Γεωγραφία</w:t>
      </w:r>
    </w:p>
    <w:p w14:paraId="40968B7D" w14:textId="56E5B7C1" w:rsidR="00D31C65" w:rsidRPr="00C741CB" w:rsidRDefault="00731D81" w:rsidP="00CE20BB">
      <w:pPr>
        <w:spacing w:after="0" w:line="276" w:lineRule="auto"/>
        <w:ind w:right="-108"/>
        <w:jc w:val="both"/>
        <w:rPr>
          <w:rFonts w:ascii="Calibri" w:hAnsi="Calibri" w:cs="Calibri"/>
          <w:b/>
          <w:bCs/>
          <w:sz w:val="24"/>
          <w:szCs w:val="24"/>
        </w:rPr>
      </w:pPr>
      <w:r w:rsidRPr="00C741CB">
        <w:rPr>
          <w:rFonts w:ascii="Calibri" w:hAnsi="Calibri" w:cs="Calibri"/>
          <w:b/>
          <w:bCs/>
          <w:sz w:val="24"/>
          <w:szCs w:val="24"/>
        </w:rPr>
        <w:t xml:space="preserve">Θεματικό πεδίο </w:t>
      </w:r>
      <w:r w:rsidR="00D31C65" w:rsidRPr="00C741CB">
        <w:rPr>
          <w:rFonts w:ascii="Calibri" w:hAnsi="Calibri" w:cs="Calibri"/>
          <w:b/>
          <w:bCs/>
          <w:sz w:val="24"/>
          <w:szCs w:val="24"/>
        </w:rPr>
        <w:t>–</w:t>
      </w:r>
      <w:r w:rsidRPr="00C741CB">
        <w:rPr>
          <w:rFonts w:ascii="Calibri" w:hAnsi="Calibri" w:cs="Calibri"/>
          <w:b/>
          <w:bCs/>
          <w:sz w:val="24"/>
          <w:szCs w:val="24"/>
        </w:rPr>
        <w:t xml:space="preserve"> </w:t>
      </w:r>
      <w:r w:rsidR="00D31C65" w:rsidRPr="00C741CB">
        <w:rPr>
          <w:rFonts w:ascii="Calibri" w:hAnsi="Calibri" w:cs="Calibri"/>
          <w:b/>
          <w:bCs/>
          <w:sz w:val="24"/>
          <w:szCs w:val="24"/>
        </w:rPr>
        <w:t xml:space="preserve"> </w:t>
      </w:r>
      <w:r w:rsidR="00D31C65" w:rsidRPr="00C741CB">
        <w:rPr>
          <w:rFonts w:ascii="Calibri" w:hAnsi="Calibri" w:cs="Calibri"/>
          <w:bCs/>
          <w:sz w:val="24"/>
          <w:szCs w:val="24"/>
        </w:rPr>
        <w:t xml:space="preserve">Η </w:t>
      </w:r>
      <w:r w:rsidR="0055675C">
        <w:rPr>
          <w:rFonts w:ascii="Calibri" w:hAnsi="Calibri" w:cs="Calibri"/>
          <w:bCs/>
          <w:sz w:val="24"/>
          <w:szCs w:val="24"/>
        </w:rPr>
        <w:t>Γ</w:t>
      </w:r>
      <w:r w:rsidR="00D31C65" w:rsidRPr="00C741CB">
        <w:rPr>
          <w:rFonts w:ascii="Calibri" w:hAnsi="Calibri" w:cs="Calibri"/>
          <w:bCs/>
          <w:sz w:val="24"/>
          <w:szCs w:val="24"/>
        </w:rPr>
        <w:t>η ως ουράνιο σώμα</w:t>
      </w:r>
    </w:p>
    <w:p w14:paraId="5F568EAD" w14:textId="45C74B71" w:rsidR="00D868FA" w:rsidRPr="00C741CB" w:rsidRDefault="00731D81" w:rsidP="00CE20BB">
      <w:pPr>
        <w:spacing w:after="0" w:line="276" w:lineRule="auto"/>
        <w:jc w:val="both"/>
        <w:rPr>
          <w:rFonts w:ascii="Calibri" w:hAnsi="Calibri" w:cs="Calibri"/>
          <w:b/>
          <w:bCs/>
          <w:color w:val="auto"/>
          <w:sz w:val="24"/>
          <w:szCs w:val="24"/>
        </w:rPr>
      </w:pPr>
      <w:r w:rsidRPr="00C741CB">
        <w:rPr>
          <w:rFonts w:ascii="Calibri" w:hAnsi="Calibri" w:cs="Calibri"/>
          <w:b/>
          <w:bCs/>
          <w:sz w:val="24"/>
          <w:szCs w:val="24"/>
        </w:rPr>
        <w:t>Θεματική ενότητα</w:t>
      </w:r>
      <w:r w:rsidR="00D31C65" w:rsidRPr="00C741CB">
        <w:rPr>
          <w:rFonts w:ascii="Calibri" w:hAnsi="Calibri" w:cs="Calibri"/>
          <w:b/>
          <w:bCs/>
          <w:color w:val="auto"/>
          <w:sz w:val="24"/>
          <w:szCs w:val="24"/>
        </w:rPr>
        <w:t xml:space="preserve"> </w:t>
      </w:r>
      <w:r w:rsidR="00136D71" w:rsidRPr="00C741CB">
        <w:rPr>
          <w:rFonts w:ascii="Calibri" w:hAnsi="Calibri" w:cs="Calibri"/>
          <w:b/>
          <w:bCs/>
          <w:color w:val="auto"/>
          <w:sz w:val="24"/>
          <w:szCs w:val="24"/>
        </w:rPr>
        <w:t>–</w:t>
      </w:r>
      <w:r w:rsidR="00D868FA" w:rsidRPr="00C741CB">
        <w:rPr>
          <w:rFonts w:ascii="Calibri" w:hAnsi="Calibri" w:cs="Calibri"/>
          <w:sz w:val="24"/>
          <w:szCs w:val="24"/>
        </w:rPr>
        <w:t xml:space="preserve"> </w:t>
      </w:r>
      <w:r w:rsidR="00EB41BB" w:rsidRPr="00EB41BB">
        <w:rPr>
          <w:rFonts w:ascii="Calibri" w:hAnsi="Calibri" w:cs="Calibri"/>
          <w:bCs/>
          <w:color w:val="auto"/>
          <w:sz w:val="24"/>
          <w:szCs w:val="24"/>
        </w:rPr>
        <w:t xml:space="preserve">Η περιφορά της </w:t>
      </w:r>
      <w:r w:rsidR="008064C7">
        <w:rPr>
          <w:rFonts w:ascii="Calibri" w:hAnsi="Calibri" w:cs="Calibri"/>
          <w:bCs/>
          <w:color w:val="auto"/>
          <w:sz w:val="24"/>
          <w:szCs w:val="24"/>
        </w:rPr>
        <w:t>Γ</w:t>
      </w:r>
      <w:r w:rsidR="00EB41BB" w:rsidRPr="00EB41BB">
        <w:rPr>
          <w:rFonts w:ascii="Calibri" w:hAnsi="Calibri" w:cs="Calibri"/>
          <w:bCs/>
          <w:color w:val="auto"/>
          <w:sz w:val="24"/>
          <w:szCs w:val="24"/>
        </w:rPr>
        <w:t>ης- Οι εποχές</w:t>
      </w:r>
    </w:p>
    <w:p w14:paraId="50615D1A" w14:textId="7B4CBE1F" w:rsidR="00C12C26" w:rsidRPr="00C741CB" w:rsidRDefault="00C12C26" w:rsidP="00CE20BB">
      <w:pPr>
        <w:spacing w:after="0" w:line="276" w:lineRule="auto"/>
        <w:jc w:val="both"/>
        <w:rPr>
          <w:rFonts w:ascii="Calibri" w:hAnsi="Calibri" w:cs="Calibri"/>
          <w:bCs/>
          <w:iCs/>
          <w:color w:val="auto"/>
          <w:sz w:val="24"/>
          <w:szCs w:val="24"/>
        </w:rPr>
      </w:pPr>
    </w:p>
    <w:p w14:paraId="423D90D4" w14:textId="527AFC13" w:rsidR="005C0DB5" w:rsidRPr="00C741CB" w:rsidRDefault="00B64DC7" w:rsidP="00CE20BB">
      <w:pPr>
        <w:spacing w:after="0" w:line="276" w:lineRule="auto"/>
        <w:ind w:right="-108"/>
        <w:jc w:val="both"/>
        <w:rPr>
          <w:rFonts w:ascii="Calibri" w:hAnsi="Calibri" w:cs="Calibri"/>
          <w:b/>
          <w:bCs/>
          <w:sz w:val="24"/>
          <w:szCs w:val="24"/>
        </w:rPr>
      </w:pPr>
      <w:r w:rsidRPr="00C741CB">
        <w:rPr>
          <w:rFonts w:ascii="Calibri" w:hAnsi="Calibri" w:cs="Calibri"/>
          <w:b/>
          <w:sz w:val="24"/>
          <w:szCs w:val="24"/>
        </w:rPr>
        <w:t xml:space="preserve">Προσδοκώμενα </w:t>
      </w:r>
      <w:r w:rsidRPr="00C741CB">
        <w:rPr>
          <w:rFonts w:ascii="Calibri" w:hAnsi="Calibri" w:cs="Calibri"/>
          <w:b/>
          <w:bCs/>
          <w:sz w:val="24"/>
          <w:szCs w:val="24"/>
        </w:rPr>
        <w:t>μ</w:t>
      </w:r>
      <w:r w:rsidR="00C12C26" w:rsidRPr="00C741CB">
        <w:rPr>
          <w:rFonts w:ascii="Calibri" w:hAnsi="Calibri" w:cs="Calibri"/>
          <w:b/>
          <w:bCs/>
          <w:sz w:val="24"/>
          <w:szCs w:val="24"/>
        </w:rPr>
        <w:t xml:space="preserve">αθησιακά αποτελέσματα </w:t>
      </w:r>
    </w:p>
    <w:p w14:paraId="7110C22E" w14:textId="7E5C7503" w:rsidR="00675B6F" w:rsidRDefault="00627CB0" w:rsidP="00CE20BB">
      <w:pPr>
        <w:spacing w:after="0" w:line="276" w:lineRule="auto"/>
        <w:ind w:right="-108"/>
        <w:jc w:val="both"/>
        <w:rPr>
          <w:rFonts w:ascii="Calibri" w:hAnsi="Calibri" w:cs="Calibri"/>
          <w:sz w:val="24"/>
          <w:szCs w:val="24"/>
        </w:rPr>
      </w:pPr>
      <w:r w:rsidRPr="00C741CB">
        <w:rPr>
          <w:rFonts w:ascii="Calibri" w:hAnsi="Calibri" w:cs="Calibri"/>
          <w:bCs/>
          <w:sz w:val="24"/>
          <w:szCs w:val="24"/>
        </w:rPr>
        <w:t>Οι μαθητές</w:t>
      </w:r>
      <w:r w:rsidR="0055675C">
        <w:rPr>
          <w:rFonts w:ascii="Calibri" w:hAnsi="Calibri" w:cs="Calibri"/>
          <w:bCs/>
          <w:sz w:val="24"/>
          <w:szCs w:val="24"/>
        </w:rPr>
        <w:t>/ -</w:t>
      </w:r>
      <w:proofErr w:type="spellStart"/>
      <w:r w:rsidR="007825C2">
        <w:rPr>
          <w:rFonts w:ascii="Calibri" w:hAnsi="Calibri" w:cs="Calibri"/>
          <w:bCs/>
          <w:sz w:val="24"/>
          <w:szCs w:val="24"/>
        </w:rPr>
        <w:t>ή</w:t>
      </w:r>
      <w:r w:rsidR="0055675C">
        <w:rPr>
          <w:rFonts w:ascii="Calibri" w:hAnsi="Calibri" w:cs="Calibri"/>
          <w:bCs/>
          <w:sz w:val="24"/>
          <w:szCs w:val="24"/>
        </w:rPr>
        <w:t>τριες</w:t>
      </w:r>
      <w:proofErr w:type="spellEnd"/>
      <w:r w:rsidRPr="00C741CB">
        <w:rPr>
          <w:rFonts w:ascii="Calibri" w:hAnsi="Calibri" w:cs="Calibri"/>
          <w:bCs/>
          <w:sz w:val="24"/>
          <w:szCs w:val="24"/>
        </w:rPr>
        <w:t xml:space="preserve"> με την ολοκλήρωση της διδασκαλίας του κεφαλαίου θα πρέπει να είναι</w:t>
      </w:r>
      <w:r w:rsidR="00F145BB">
        <w:rPr>
          <w:rFonts w:ascii="Calibri" w:hAnsi="Calibri" w:cs="Calibri"/>
          <w:bCs/>
          <w:sz w:val="24"/>
          <w:szCs w:val="24"/>
        </w:rPr>
        <w:t xml:space="preserve"> </w:t>
      </w:r>
      <w:r w:rsidRPr="00C741CB">
        <w:rPr>
          <w:rFonts w:ascii="Calibri" w:hAnsi="Calibri" w:cs="Calibri"/>
          <w:bCs/>
          <w:sz w:val="24"/>
          <w:szCs w:val="24"/>
        </w:rPr>
        <w:t>σε θέση:</w:t>
      </w:r>
      <w:r w:rsidR="005F0D25" w:rsidRPr="00C741CB">
        <w:rPr>
          <w:rFonts w:ascii="Calibri" w:hAnsi="Calibri" w:cs="Calibri"/>
          <w:sz w:val="24"/>
          <w:szCs w:val="24"/>
        </w:rPr>
        <w:t xml:space="preserve"> </w:t>
      </w:r>
      <w:r w:rsidR="00675B6F">
        <w:rPr>
          <w:rFonts w:ascii="Calibri" w:hAnsi="Calibri" w:cs="Calibri"/>
          <w:sz w:val="24"/>
          <w:szCs w:val="24"/>
        </w:rPr>
        <w:t xml:space="preserve">   </w:t>
      </w:r>
    </w:p>
    <w:p w14:paraId="04728D09" w14:textId="0648A8D6" w:rsidR="00EB41BB" w:rsidRPr="00EB41BB" w:rsidRDefault="00EB41BB" w:rsidP="00CE20BB">
      <w:pPr>
        <w:pStyle w:val="a6"/>
        <w:numPr>
          <w:ilvl w:val="0"/>
          <w:numId w:val="6"/>
        </w:numPr>
        <w:spacing w:after="0" w:line="276" w:lineRule="auto"/>
        <w:ind w:right="-108"/>
        <w:jc w:val="both"/>
        <w:rPr>
          <w:bCs/>
          <w:sz w:val="24"/>
          <w:szCs w:val="24"/>
        </w:rPr>
      </w:pPr>
      <w:r w:rsidRPr="00EB41BB">
        <w:rPr>
          <w:bCs/>
          <w:sz w:val="24"/>
          <w:szCs w:val="24"/>
        </w:rPr>
        <w:t>να κατανοούν την εμφάνιση των εποχών</w:t>
      </w:r>
    </w:p>
    <w:p w14:paraId="2C81DCCE" w14:textId="33F34D0E" w:rsidR="00EB41BB" w:rsidRDefault="00EB41BB" w:rsidP="00CE20BB">
      <w:pPr>
        <w:pStyle w:val="a6"/>
        <w:numPr>
          <w:ilvl w:val="0"/>
          <w:numId w:val="6"/>
        </w:numPr>
        <w:spacing w:after="0" w:line="276" w:lineRule="auto"/>
        <w:ind w:right="-108"/>
        <w:jc w:val="both"/>
        <w:rPr>
          <w:bCs/>
          <w:sz w:val="24"/>
          <w:szCs w:val="24"/>
        </w:rPr>
      </w:pPr>
      <w:r w:rsidRPr="00EB41BB">
        <w:rPr>
          <w:bCs/>
          <w:sz w:val="24"/>
          <w:szCs w:val="24"/>
        </w:rPr>
        <w:t xml:space="preserve">να συσχετίζουν την περιφορά της </w:t>
      </w:r>
      <w:r w:rsidR="008064C7">
        <w:rPr>
          <w:bCs/>
          <w:sz w:val="24"/>
          <w:szCs w:val="24"/>
        </w:rPr>
        <w:t>Γ</w:t>
      </w:r>
      <w:r w:rsidRPr="00EB41BB">
        <w:rPr>
          <w:bCs/>
          <w:sz w:val="24"/>
          <w:szCs w:val="24"/>
        </w:rPr>
        <w:t xml:space="preserve">ης με </w:t>
      </w:r>
      <w:r w:rsidR="00F145BB">
        <w:rPr>
          <w:bCs/>
          <w:sz w:val="24"/>
          <w:szCs w:val="24"/>
        </w:rPr>
        <w:t xml:space="preserve">τις εποχές και τη διαδοχή </w:t>
      </w:r>
      <w:r w:rsidR="00CE20BB">
        <w:rPr>
          <w:bCs/>
          <w:sz w:val="24"/>
          <w:szCs w:val="24"/>
        </w:rPr>
        <w:t>τους</w:t>
      </w:r>
    </w:p>
    <w:p w14:paraId="59183759" w14:textId="77777777" w:rsidR="00CE20BB" w:rsidRPr="00EB41BB" w:rsidRDefault="00CE20BB" w:rsidP="00CE20BB">
      <w:pPr>
        <w:pStyle w:val="a6"/>
        <w:spacing w:after="0" w:line="276" w:lineRule="auto"/>
        <w:ind w:right="-108"/>
        <w:jc w:val="both"/>
        <w:rPr>
          <w:bCs/>
          <w:sz w:val="24"/>
          <w:szCs w:val="24"/>
        </w:rPr>
      </w:pPr>
    </w:p>
    <w:p w14:paraId="7C949AB9" w14:textId="161D7DDF" w:rsidR="0094010F" w:rsidRPr="00C741CB" w:rsidRDefault="00731D81" w:rsidP="00CE20BB">
      <w:pPr>
        <w:spacing w:after="0" w:line="276" w:lineRule="auto"/>
        <w:ind w:right="-108"/>
        <w:jc w:val="both"/>
        <w:rPr>
          <w:rFonts w:ascii="Calibri" w:hAnsi="Calibri" w:cs="Calibri"/>
          <w:b/>
          <w:bCs/>
          <w:sz w:val="24"/>
          <w:szCs w:val="24"/>
        </w:rPr>
      </w:pPr>
      <w:r w:rsidRPr="00C741CB">
        <w:rPr>
          <w:rFonts w:ascii="Calibri" w:hAnsi="Calibri" w:cs="Calibri"/>
          <w:b/>
          <w:bCs/>
          <w:sz w:val="24"/>
          <w:szCs w:val="24"/>
        </w:rPr>
        <w:t xml:space="preserve">Σχέση </w:t>
      </w:r>
      <w:r w:rsidR="000B2C7F" w:rsidRPr="00C741CB">
        <w:rPr>
          <w:rFonts w:ascii="Calibri" w:hAnsi="Calibri" w:cs="Calibri"/>
          <w:b/>
          <w:bCs/>
          <w:sz w:val="24"/>
          <w:szCs w:val="24"/>
        </w:rPr>
        <w:t xml:space="preserve">με </w:t>
      </w:r>
      <w:r w:rsidR="003C72C3" w:rsidRPr="00C741CB">
        <w:rPr>
          <w:rFonts w:ascii="Calibri" w:hAnsi="Calibri" w:cs="Calibri"/>
          <w:b/>
          <w:bCs/>
          <w:sz w:val="24"/>
          <w:szCs w:val="24"/>
        </w:rPr>
        <w:t xml:space="preserve">άλλες θεματικές ενότητες ή/και θεματικά πεδία του γνωστικού αντικειμένου ή/και άλλα </w:t>
      </w:r>
      <w:r w:rsidR="00B64DC7" w:rsidRPr="00C741CB">
        <w:rPr>
          <w:rFonts w:ascii="Calibri" w:hAnsi="Calibri" w:cs="Calibri"/>
          <w:b/>
          <w:bCs/>
          <w:sz w:val="24"/>
          <w:szCs w:val="24"/>
        </w:rPr>
        <w:t>γνωστικά αντικείμενα</w:t>
      </w:r>
    </w:p>
    <w:p w14:paraId="66AEA5EC" w14:textId="1D7C8038" w:rsidR="003C72C3" w:rsidRDefault="00EA3CD4" w:rsidP="00CE20BB">
      <w:pPr>
        <w:spacing w:after="0" w:line="276" w:lineRule="auto"/>
        <w:jc w:val="both"/>
        <w:rPr>
          <w:rFonts w:ascii="Calibri" w:hAnsi="Calibri" w:cs="Calibri"/>
          <w:bCs/>
          <w:iCs/>
          <w:color w:val="auto"/>
          <w:sz w:val="24"/>
          <w:szCs w:val="24"/>
        </w:rPr>
      </w:pPr>
      <w:r>
        <w:rPr>
          <w:rFonts w:ascii="Calibri" w:hAnsi="Calibri" w:cs="Calibri"/>
          <w:bCs/>
          <w:iCs/>
          <w:color w:val="auto"/>
          <w:sz w:val="24"/>
          <w:szCs w:val="24"/>
        </w:rPr>
        <w:t xml:space="preserve">Το κεφάλαιο </w:t>
      </w:r>
      <w:r w:rsidR="00341A65" w:rsidRPr="00C741CB">
        <w:rPr>
          <w:rFonts w:ascii="Calibri" w:hAnsi="Calibri" w:cs="Calibri"/>
          <w:bCs/>
          <w:iCs/>
          <w:color w:val="auto"/>
          <w:sz w:val="24"/>
          <w:szCs w:val="24"/>
        </w:rPr>
        <w:t>«</w:t>
      </w:r>
      <w:r w:rsidR="0047410F">
        <w:rPr>
          <w:rFonts w:ascii="Calibri" w:hAnsi="Calibri" w:cs="Calibri"/>
          <w:b/>
          <w:bCs/>
          <w:color w:val="auto"/>
          <w:sz w:val="24"/>
          <w:szCs w:val="24"/>
        </w:rPr>
        <w:t xml:space="preserve">Η περιφορά της </w:t>
      </w:r>
      <w:r w:rsidR="008064C7">
        <w:rPr>
          <w:rFonts w:ascii="Calibri" w:hAnsi="Calibri" w:cs="Calibri"/>
          <w:b/>
          <w:bCs/>
          <w:color w:val="auto"/>
          <w:sz w:val="24"/>
          <w:szCs w:val="24"/>
        </w:rPr>
        <w:t>Γ</w:t>
      </w:r>
      <w:r w:rsidR="0047410F">
        <w:rPr>
          <w:rFonts w:ascii="Calibri" w:hAnsi="Calibri" w:cs="Calibri"/>
          <w:b/>
          <w:bCs/>
          <w:color w:val="auto"/>
          <w:sz w:val="24"/>
          <w:szCs w:val="24"/>
        </w:rPr>
        <w:t>ης- Οι εποχές</w:t>
      </w:r>
      <w:r w:rsidR="00341A65" w:rsidRPr="00C741CB">
        <w:rPr>
          <w:rFonts w:ascii="Calibri" w:hAnsi="Calibri" w:cs="Calibri"/>
          <w:bCs/>
          <w:iCs/>
          <w:color w:val="auto"/>
          <w:sz w:val="24"/>
          <w:szCs w:val="24"/>
        </w:rPr>
        <w:t xml:space="preserve">» μπορεί να συνδεθεί με τα </w:t>
      </w:r>
      <w:r>
        <w:rPr>
          <w:rFonts w:ascii="Calibri" w:hAnsi="Calibri" w:cs="Calibri"/>
          <w:bCs/>
          <w:iCs/>
          <w:color w:val="auto"/>
          <w:sz w:val="24"/>
          <w:szCs w:val="24"/>
        </w:rPr>
        <w:t>υπόλοιπα κεφάλαια της πρώτης ενότητας της Γ</w:t>
      </w:r>
      <w:r w:rsidR="00341A65" w:rsidRPr="00C741CB">
        <w:rPr>
          <w:rFonts w:ascii="Calibri" w:hAnsi="Calibri" w:cs="Calibri"/>
          <w:bCs/>
          <w:iCs/>
          <w:color w:val="auto"/>
          <w:sz w:val="24"/>
          <w:szCs w:val="24"/>
        </w:rPr>
        <w:t>εωγραφίας της ΣΤ’ τάξης όπως: «</w:t>
      </w:r>
      <w:r w:rsidR="00B3106A" w:rsidRPr="00C741CB">
        <w:rPr>
          <w:rFonts w:ascii="Calibri" w:hAnsi="Calibri" w:cs="Calibri"/>
          <w:bCs/>
          <w:iCs/>
          <w:color w:val="auto"/>
          <w:sz w:val="24"/>
          <w:szCs w:val="24"/>
        </w:rPr>
        <w:t xml:space="preserve">Το σχήμα και οι κινήσεις της </w:t>
      </w:r>
      <w:r w:rsidR="008064C7">
        <w:rPr>
          <w:rFonts w:ascii="Calibri" w:hAnsi="Calibri" w:cs="Calibri"/>
          <w:bCs/>
          <w:iCs/>
          <w:color w:val="auto"/>
          <w:sz w:val="24"/>
          <w:szCs w:val="24"/>
        </w:rPr>
        <w:t>Γ</w:t>
      </w:r>
      <w:r w:rsidR="00B3106A" w:rsidRPr="00C741CB">
        <w:rPr>
          <w:rFonts w:ascii="Calibri" w:hAnsi="Calibri" w:cs="Calibri"/>
          <w:bCs/>
          <w:iCs/>
          <w:color w:val="auto"/>
          <w:sz w:val="24"/>
          <w:szCs w:val="24"/>
        </w:rPr>
        <w:t>ης</w:t>
      </w:r>
      <w:r w:rsidR="00341A65" w:rsidRPr="00C741CB">
        <w:rPr>
          <w:rFonts w:ascii="Calibri" w:hAnsi="Calibri" w:cs="Calibri"/>
          <w:bCs/>
          <w:iCs/>
          <w:color w:val="auto"/>
          <w:sz w:val="24"/>
          <w:szCs w:val="24"/>
        </w:rPr>
        <w:t>», «</w:t>
      </w:r>
      <w:r w:rsidR="00A641EA">
        <w:rPr>
          <w:rFonts w:ascii="Calibri" w:hAnsi="Calibri" w:cs="Calibri"/>
          <w:bCs/>
          <w:iCs/>
          <w:color w:val="auto"/>
          <w:sz w:val="24"/>
          <w:szCs w:val="24"/>
        </w:rPr>
        <w:t>Γεωγραφικές συντεταγμένες</w:t>
      </w:r>
      <w:r w:rsidR="00341A65" w:rsidRPr="00C741CB">
        <w:rPr>
          <w:rFonts w:ascii="Calibri" w:hAnsi="Calibri" w:cs="Calibri"/>
          <w:bCs/>
          <w:iCs/>
          <w:color w:val="auto"/>
          <w:sz w:val="24"/>
          <w:szCs w:val="24"/>
        </w:rPr>
        <w:t xml:space="preserve">», «Ο άξονας και η περιστροφή της </w:t>
      </w:r>
      <w:r w:rsidR="008064C7">
        <w:rPr>
          <w:rFonts w:ascii="Calibri" w:hAnsi="Calibri" w:cs="Calibri"/>
          <w:bCs/>
          <w:iCs/>
          <w:color w:val="auto"/>
          <w:sz w:val="24"/>
          <w:szCs w:val="24"/>
        </w:rPr>
        <w:t>Γ</w:t>
      </w:r>
      <w:r w:rsidR="00341A65" w:rsidRPr="00C741CB">
        <w:rPr>
          <w:rFonts w:ascii="Calibri" w:hAnsi="Calibri" w:cs="Calibri"/>
          <w:bCs/>
          <w:iCs/>
          <w:color w:val="auto"/>
          <w:sz w:val="24"/>
          <w:szCs w:val="24"/>
        </w:rPr>
        <w:t xml:space="preserve">ης - Ημέρα και Νύχτα», «Η περιφορά της </w:t>
      </w:r>
      <w:r w:rsidR="008064C7">
        <w:rPr>
          <w:rFonts w:ascii="Calibri" w:hAnsi="Calibri" w:cs="Calibri"/>
          <w:bCs/>
          <w:iCs/>
          <w:color w:val="auto"/>
          <w:sz w:val="24"/>
          <w:szCs w:val="24"/>
        </w:rPr>
        <w:t>Γ</w:t>
      </w:r>
      <w:r w:rsidR="00341A65" w:rsidRPr="00C741CB">
        <w:rPr>
          <w:rFonts w:ascii="Calibri" w:hAnsi="Calibri" w:cs="Calibri"/>
          <w:bCs/>
          <w:iCs/>
          <w:color w:val="auto"/>
          <w:sz w:val="24"/>
          <w:szCs w:val="24"/>
        </w:rPr>
        <w:t>ης-Οι</w:t>
      </w:r>
      <w:r w:rsidR="0047410F">
        <w:rPr>
          <w:rFonts w:ascii="Calibri" w:hAnsi="Calibri" w:cs="Calibri"/>
          <w:bCs/>
          <w:iCs/>
          <w:color w:val="auto"/>
          <w:sz w:val="24"/>
          <w:szCs w:val="24"/>
        </w:rPr>
        <w:t xml:space="preserve"> εποχές», «Οι πόλοι, ο Ι</w:t>
      </w:r>
      <w:r w:rsidR="009416C9">
        <w:rPr>
          <w:rFonts w:ascii="Calibri" w:hAnsi="Calibri" w:cs="Calibri"/>
          <w:bCs/>
          <w:iCs/>
          <w:color w:val="auto"/>
          <w:sz w:val="24"/>
          <w:szCs w:val="24"/>
        </w:rPr>
        <w:t xml:space="preserve">σημερινός, οι παράλληλοι κύκλοι και οι μεσημβρινοί της </w:t>
      </w:r>
      <w:r w:rsidR="00550990">
        <w:rPr>
          <w:rFonts w:ascii="Calibri" w:hAnsi="Calibri" w:cs="Calibri"/>
          <w:bCs/>
          <w:iCs/>
          <w:color w:val="auto"/>
          <w:sz w:val="24"/>
          <w:szCs w:val="24"/>
        </w:rPr>
        <w:t>Γ</w:t>
      </w:r>
      <w:r w:rsidR="009416C9">
        <w:rPr>
          <w:rFonts w:ascii="Calibri" w:hAnsi="Calibri" w:cs="Calibri"/>
          <w:bCs/>
          <w:iCs/>
          <w:color w:val="auto"/>
          <w:sz w:val="24"/>
          <w:szCs w:val="24"/>
        </w:rPr>
        <w:t>ης</w:t>
      </w:r>
      <w:r w:rsidR="00341A65" w:rsidRPr="00C741CB">
        <w:rPr>
          <w:rFonts w:ascii="Calibri" w:hAnsi="Calibri" w:cs="Calibri"/>
          <w:bCs/>
          <w:iCs/>
          <w:color w:val="auto"/>
          <w:sz w:val="24"/>
          <w:szCs w:val="24"/>
        </w:rPr>
        <w:t>». Ακόμα</w:t>
      </w:r>
      <w:r>
        <w:rPr>
          <w:rFonts w:ascii="Calibri" w:hAnsi="Calibri" w:cs="Calibri"/>
          <w:bCs/>
          <w:iCs/>
          <w:color w:val="auto"/>
          <w:sz w:val="24"/>
          <w:szCs w:val="24"/>
        </w:rPr>
        <w:t>,</w:t>
      </w:r>
      <w:r w:rsidR="00341A65" w:rsidRPr="00C741CB">
        <w:rPr>
          <w:rFonts w:ascii="Calibri" w:hAnsi="Calibri" w:cs="Calibri"/>
          <w:bCs/>
          <w:iCs/>
          <w:color w:val="auto"/>
          <w:sz w:val="24"/>
          <w:szCs w:val="24"/>
        </w:rPr>
        <w:t xml:space="preserve"> σύνδεσ</w:t>
      </w:r>
      <w:r w:rsidR="001C4365">
        <w:rPr>
          <w:rFonts w:ascii="Calibri" w:hAnsi="Calibri" w:cs="Calibri"/>
          <w:bCs/>
          <w:iCs/>
          <w:color w:val="auto"/>
          <w:sz w:val="24"/>
          <w:szCs w:val="24"/>
        </w:rPr>
        <w:t xml:space="preserve">η </w:t>
      </w:r>
      <w:r>
        <w:rPr>
          <w:rFonts w:ascii="Calibri" w:hAnsi="Calibri" w:cs="Calibri"/>
          <w:bCs/>
          <w:iCs/>
          <w:color w:val="auto"/>
          <w:sz w:val="24"/>
          <w:szCs w:val="24"/>
        </w:rPr>
        <w:t>μπορεί να γίνει και με το γνωστικό αντικείμενο</w:t>
      </w:r>
      <w:r w:rsidR="001C4365">
        <w:rPr>
          <w:rFonts w:ascii="Calibri" w:hAnsi="Calibri" w:cs="Calibri"/>
          <w:bCs/>
          <w:iCs/>
          <w:color w:val="auto"/>
          <w:sz w:val="24"/>
          <w:szCs w:val="24"/>
        </w:rPr>
        <w:t xml:space="preserve"> </w:t>
      </w:r>
      <w:r w:rsidR="009416C9">
        <w:rPr>
          <w:rFonts w:ascii="Calibri" w:hAnsi="Calibri" w:cs="Calibri"/>
          <w:bCs/>
          <w:iCs/>
          <w:color w:val="auto"/>
          <w:sz w:val="24"/>
          <w:szCs w:val="24"/>
        </w:rPr>
        <w:t xml:space="preserve">της Γλώσσας και τον </w:t>
      </w:r>
      <w:r w:rsidR="009416C9" w:rsidRPr="00EA3CD4">
        <w:rPr>
          <w:rFonts w:ascii="Calibri" w:hAnsi="Calibri" w:cs="Calibri"/>
          <w:bCs/>
          <w:iCs/>
          <w:color w:val="auto"/>
          <w:sz w:val="24"/>
          <w:szCs w:val="24"/>
        </w:rPr>
        <w:t>μύθο</w:t>
      </w:r>
      <w:r w:rsidR="009416C9" w:rsidRPr="00F50979">
        <w:rPr>
          <w:rFonts w:ascii="Calibri" w:hAnsi="Calibri" w:cs="Calibri"/>
          <w:bCs/>
          <w:iCs/>
          <w:color w:val="auto"/>
          <w:sz w:val="24"/>
          <w:szCs w:val="24"/>
        </w:rPr>
        <w:t xml:space="preserve"> </w:t>
      </w:r>
      <w:r w:rsidR="00F50979">
        <w:rPr>
          <w:rFonts w:ascii="Calibri" w:hAnsi="Calibri" w:cs="Calibri"/>
          <w:bCs/>
          <w:iCs/>
          <w:color w:val="auto"/>
          <w:sz w:val="24"/>
          <w:szCs w:val="24"/>
        </w:rPr>
        <w:t xml:space="preserve">των </w:t>
      </w:r>
      <w:r w:rsidRPr="00F50979">
        <w:rPr>
          <w:rFonts w:ascii="Calibri" w:hAnsi="Calibri" w:cs="Calibri"/>
          <w:bCs/>
          <w:iCs/>
          <w:color w:val="auto"/>
          <w:sz w:val="24"/>
          <w:szCs w:val="24"/>
        </w:rPr>
        <w:t>Αλκυονίδω</w:t>
      </w:r>
      <w:r>
        <w:rPr>
          <w:rFonts w:ascii="Calibri" w:hAnsi="Calibri" w:cs="Calibri"/>
          <w:bCs/>
          <w:iCs/>
          <w:color w:val="auto"/>
          <w:sz w:val="24"/>
          <w:szCs w:val="24"/>
        </w:rPr>
        <w:t>ν καθώς</w:t>
      </w:r>
      <w:r w:rsidR="00550990">
        <w:rPr>
          <w:rFonts w:ascii="Calibri" w:hAnsi="Calibri" w:cs="Calibri"/>
          <w:bCs/>
          <w:iCs/>
          <w:color w:val="auto"/>
          <w:sz w:val="24"/>
          <w:szCs w:val="24"/>
        </w:rPr>
        <w:t xml:space="preserve"> </w:t>
      </w:r>
      <w:r w:rsidR="00416978" w:rsidRPr="00F50979">
        <w:rPr>
          <w:rFonts w:ascii="Calibri" w:hAnsi="Calibri" w:cs="Calibri"/>
          <w:bCs/>
          <w:iCs/>
          <w:color w:val="auto"/>
          <w:sz w:val="24"/>
          <w:szCs w:val="24"/>
        </w:rPr>
        <w:t>και</w:t>
      </w:r>
      <w:r>
        <w:rPr>
          <w:rFonts w:ascii="Calibri" w:hAnsi="Calibri" w:cs="Calibri"/>
          <w:bCs/>
          <w:iCs/>
          <w:color w:val="auto"/>
          <w:sz w:val="24"/>
          <w:szCs w:val="24"/>
        </w:rPr>
        <w:t xml:space="preserve"> με</w:t>
      </w:r>
      <w:r w:rsidR="00416978" w:rsidRPr="00F50979">
        <w:rPr>
          <w:rFonts w:ascii="Calibri" w:hAnsi="Calibri" w:cs="Calibri"/>
          <w:bCs/>
          <w:iCs/>
          <w:color w:val="auto"/>
          <w:sz w:val="24"/>
          <w:szCs w:val="24"/>
        </w:rPr>
        <w:t xml:space="preserve"> το </w:t>
      </w:r>
      <w:r w:rsidR="00416978" w:rsidRPr="00EA3CD4">
        <w:rPr>
          <w:rFonts w:ascii="Calibri" w:hAnsi="Calibri" w:cs="Calibri"/>
          <w:bCs/>
          <w:iCs/>
          <w:color w:val="auto"/>
          <w:sz w:val="24"/>
          <w:szCs w:val="24"/>
        </w:rPr>
        <w:t>κείμενο</w:t>
      </w:r>
      <w:r w:rsidR="00416978" w:rsidRPr="00F50979">
        <w:rPr>
          <w:rFonts w:ascii="Calibri" w:hAnsi="Calibri" w:cs="Calibri"/>
          <w:bCs/>
          <w:iCs/>
          <w:color w:val="auto"/>
          <w:sz w:val="24"/>
          <w:szCs w:val="24"/>
        </w:rPr>
        <w:t xml:space="preserve"> του Γρηγόρη Ξενόπουλου στο περιοδικό «Η </w:t>
      </w:r>
      <w:proofErr w:type="spellStart"/>
      <w:r w:rsidR="00550990">
        <w:rPr>
          <w:rFonts w:ascii="Calibri" w:hAnsi="Calibri" w:cs="Calibri"/>
          <w:bCs/>
          <w:iCs/>
          <w:color w:val="auto"/>
          <w:sz w:val="24"/>
          <w:szCs w:val="24"/>
        </w:rPr>
        <w:t>Δ</w:t>
      </w:r>
      <w:r w:rsidR="00416978" w:rsidRPr="00F50979">
        <w:rPr>
          <w:rFonts w:ascii="Calibri" w:hAnsi="Calibri" w:cs="Calibri"/>
          <w:bCs/>
          <w:iCs/>
          <w:color w:val="auto"/>
          <w:sz w:val="24"/>
          <w:szCs w:val="24"/>
        </w:rPr>
        <w:t>ιάπλασις</w:t>
      </w:r>
      <w:proofErr w:type="spellEnd"/>
      <w:r w:rsidR="00416978">
        <w:rPr>
          <w:rFonts w:ascii="Calibri" w:hAnsi="Calibri" w:cs="Calibri"/>
          <w:bCs/>
          <w:iCs/>
          <w:color w:val="auto"/>
          <w:sz w:val="24"/>
          <w:szCs w:val="24"/>
        </w:rPr>
        <w:t xml:space="preserve"> των </w:t>
      </w:r>
      <w:proofErr w:type="spellStart"/>
      <w:r w:rsidR="00550990">
        <w:rPr>
          <w:rFonts w:ascii="Calibri" w:hAnsi="Calibri" w:cs="Calibri"/>
          <w:bCs/>
          <w:iCs/>
          <w:color w:val="auto"/>
          <w:sz w:val="24"/>
          <w:szCs w:val="24"/>
        </w:rPr>
        <w:t>Π</w:t>
      </w:r>
      <w:r w:rsidR="00416978">
        <w:rPr>
          <w:rFonts w:ascii="Calibri" w:hAnsi="Calibri" w:cs="Calibri"/>
          <w:bCs/>
          <w:iCs/>
          <w:color w:val="auto"/>
          <w:sz w:val="24"/>
          <w:szCs w:val="24"/>
        </w:rPr>
        <w:t>αίδων</w:t>
      </w:r>
      <w:proofErr w:type="spellEnd"/>
      <w:r w:rsidR="00416978">
        <w:rPr>
          <w:rFonts w:ascii="Calibri" w:hAnsi="Calibri" w:cs="Calibri"/>
          <w:bCs/>
          <w:iCs/>
          <w:color w:val="auto"/>
          <w:sz w:val="24"/>
          <w:szCs w:val="24"/>
        </w:rPr>
        <w:t>»</w:t>
      </w:r>
      <w:r>
        <w:rPr>
          <w:rFonts w:ascii="Calibri" w:hAnsi="Calibri" w:cs="Calibri"/>
          <w:bCs/>
          <w:iCs/>
          <w:color w:val="auto"/>
          <w:sz w:val="24"/>
          <w:szCs w:val="24"/>
        </w:rPr>
        <w:t>.</w:t>
      </w:r>
    </w:p>
    <w:p w14:paraId="2EC245E8" w14:textId="77777777" w:rsidR="00EB4728" w:rsidRPr="00C741CB" w:rsidRDefault="00EB4728" w:rsidP="00CE20BB">
      <w:pPr>
        <w:spacing w:after="0" w:line="276" w:lineRule="auto"/>
        <w:jc w:val="both"/>
        <w:rPr>
          <w:rFonts w:ascii="Calibri" w:hAnsi="Calibri" w:cs="Calibri"/>
          <w:bCs/>
          <w:iCs/>
          <w:color w:val="auto"/>
          <w:sz w:val="24"/>
          <w:szCs w:val="24"/>
        </w:rPr>
      </w:pPr>
    </w:p>
    <w:p w14:paraId="6801EF02" w14:textId="77777777" w:rsidR="00EB4728" w:rsidRPr="00702417" w:rsidRDefault="00EB4728" w:rsidP="00EB4728">
      <w:pPr>
        <w:spacing w:before="40" w:after="40" w:line="276" w:lineRule="auto"/>
        <w:jc w:val="both"/>
        <w:rPr>
          <w:rFonts w:ascii="Calibri" w:hAnsi="Calibri" w:cs="Calibri"/>
          <w:b/>
          <w:bCs/>
          <w:iCs/>
          <w:color w:val="auto"/>
          <w:sz w:val="24"/>
          <w:szCs w:val="24"/>
        </w:rPr>
      </w:pPr>
      <w:r w:rsidRPr="008A26F7">
        <w:rPr>
          <w:rFonts w:ascii="Calibri" w:hAnsi="Calibri" w:cs="Calibri"/>
          <w:b/>
          <w:bCs/>
          <w:iCs/>
          <w:color w:val="auto"/>
          <w:sz w:val="24"/>
          <w:szCs w:val="24"/>
        </w:rPr>
        <w:t>Διάρκεια διδασκαλίας</w:t>
      </w:r>
    </w:p>
    <w:p w14:paraId="2D3B131E" w14:textId="6E009B56" w:rsidR="00EB4728" w:rsidRDefault="00EB4728" w:rsidP="00EB4728">
      <w:pPr>
        <w:spacing w:before="40" w:after="40" w:line="276" w:lineRule="auto"/>
        <w:jc w:val="both"/>
        <w:rPr>
          <w:rFonts w:ascii="Calibri" w:hAnsi="Calibri" w:cs="Calibri"/>
          <w:bCs/>
          <w:color w:val="auto"/>
          <w:sz w:val="24"/>
          <w:szCs w:val="24"/>
        </w:rPr>
      </w:pPr>
      <w:r w:rsidRPr="00702417">
        <w:rPr>
          <w:rFonts w:ascii="Calibri" w:hAnsi="Calibri" w:cs="Calibri"/>
          <w:bCs/>
          <w:color w:val="auto"/>
          <w:sz w:val="24"/>
          <w:szCs w:val="24"/>
        </w:rPr>
        <w:t>Χρονική διάρκεια: 1 διδακτική ώρα</w:t>
      </w:r>
    </w:p>
    <w:p w14:paraId="28542C14" w14:textId="77777777" w:rsidR="00EB4728" w:rsidRDefault="00EB4728" w:rsidP="00EB4728">
      <w:pPr>
        <w:spacing w:before="40" w:after="40" w:line="276" w:lineRule="auto"/>
        <w:jc w:val="both"/>
        <w:rPr>
          <w:rFonts w:ascii="Calibri" w:hAnsi="Calibri" w:cs="Calibri"/>
          <w:bCs/>
          <w:color w:val="auto"/>
          <w:sz w:val="24"/>
          <w:szCs w:val="24"/>
        </w:rPr>
      </w:pPr>
    </w:p>
    <w:p w14:paraId="489647BD" w14:textId="20D4D318" w:rsidR="00C9000A" w:rsidRPr="00C741CB" w:rsidRDefault="00C12C26" w:rsidP="00CE20BB">
      <w:pPr>
        <w:spacing w:after="0" w:line="276" w:lineRule="auto"/>
        <w:jc w:val="both"/>
        <w:rPr>
          <w:rFonts w:ascii="Calibri" w:hAnsi="Calibri" w:cs="Calibri"/>
          <w:b/>
          <w:bCs/>
          <w:color w:val="auto"/>
          <w:sz w:val="24"/>
          <w:szCs w:val="24"/>
        </w:rPr>
      </w:pPr>
      <w:r w:rsidRPr="00C741CB">
        <w:rPr>
          <w:rFonts w:ascii="Calibri" w:hAnsi="Calibri" w:cs="Calibri"/>
          <w:b/>
          <w:bCs/>
          <w:color w:val="auto"/>
          <w:sz w:val="24"/>
          <w:szCs w:val="24"/>
        </w:rPr>
        <w:t xml:space="preserve">2. </w:t>
      </w:r>
      <w:r w:rsidR="00EA3CD4" w:rsidRPr="008957DE">
        <w:rPr>
          <w:rFonts w:ascii="Calibri" w:hAnsi="Calibri" w:cs="Calibri"/>
          <w:b/>
          <w:bCs/>
          <w:color w:val="auto"/>
          <w:sz w:val="24"/>
          <w:szCs w:val="24"/>
        </w:rPr>
        <w:t xml:space="preserve">ΙΔΕΑ </w:t>
      </w:r>
      <w:r w:rsidR="00D17760">
        <w:rPr>
          <w:rFonts w:ascii="Calibri" w:hAnsi="Calibri" w:cs="Calibri"/>
          <w:b/>
          <w:bCs/>
          <w:color w:val="auto"/>
          <w:sz w:val="24"/>
          <w:szCs w:val="24"/>
        </w:rPr>
        <w:t>ΣΧΕΔΙΟΥ ΜΑΘΗΜΑΤΟΣ</w:t>
      </w:r>
      <w:r w:rsidR="00EA3CD4" w:rsidRPr="00C858C9">
        <w:rPr>
          <w:rFonts w:ascii="Calibri" w:hAnsi="Calibri" w:cs="Calibri"/>
          <w:bCs/>
          <w:color w:val="auto"/>
          <w:sz w:val="24"/>
          <w:szCs w:val="24"/>
        </w:rPr>
        <w:t xml:space="preserve"> </w:t>
      </w:r>
      <w:r w:rsidR="00C9000A" w:rsidRPr="00C741CB">
        <w:rPr>
          <w:rFonts w:ascii="Calibri" w:hAnsi="Calibri" w:cs="Calibri"/>
          <w:b/>
          <w:bCs/>
          <w:color w:val="auto"/>
          <w:sz w:val="24"/>
          <w:szCs w:val="24"/>
        </w:rPr>
        <w:t>–</w:t>
      </w:r>
      <w:r w:rsidRPr="00C741CB">
        <w:rPr>
          <w:rFonts w:ascii="Calibri" w:hAnsi="Calibri" w:cs="Calibri"/>
          <w:b/>
          <w:bCs/>
          <w:color w:val="auto"/>
          <w:sz w:val="24"/>
          <w:szCs w:val="24"/>
        </w:rPr>
        <w:t xml:space="preserve"> ΕΠΙΣΤΗΜΟΝΙΚΟ</w:t>
      </w:r>
      <w:r w:rsidR="00C9000A" w:rsidRPr="00C741CB">
        <w:rPr>
          <w:rFonts w:ascii="Calibri" w:hAnsi="Calibri" w:cs="Calibri"/>
          <w:b/>
          <w:bCs/>
          <w:color w:val="auto"/>
          <w:sz w:val="24"/>
          <w:szCs w:val="24"/>
        </w:rPr>
        <w:t>/ΓΝΩΣΤΙΚΟ</w:t>
      </w:r>
      <w:r w:rsidRPr="00C741CB">
        <w:rPr>
          <w:rFonts w:ascii="Calibri" w:hAnsi="Calibri" w:cs="Calibri"/>
          <w:b/>
          <w:bCs/>
          <w:color w:val="auto"/>
          <w:sz w:val="24"/>
          <w:szCs w:val="24"/>
        </w:rPr>
        <w:t xml:space="preserve"> ΠΕΡΙΕΧΟΜΕΝΟ</w:t>
      </w:r>
    </w:p>
    <w:p w14:paraId="2FE5DBAB" w14:textId="1D953A7E" w:rsidR="00411A52" w:rsidRDefault="00D17760" w:rsidP="00EB4728">
      <w:pPr>
        <w:spacing w:after="0" w:line="276" w:lineRule="auto"/>
        <w:jc w:val="both"/>
        <w:rPr>
          <w:rFonts w:ascii="Calibri" w:hAnsi="Calibri" w:cs="Calibri"/>
          <w:bCs/>
          <w:iCs/>
          <w:color w:val="auto"/>
          <w:sz w:val="24"/>
          <w:szCs w:val="24"/>
        </w:rPr>
      </w:pPr>
      <w:r>
        <w:rPr>
          <w:rFonts w:ascii="Calibri" w:hAnsi="Calibri" w:cs="Calibri"/>
          <w:bCs/>
          <w:iCs/>
          <w:color w:val="auto"/>
          <w:sz w:val="24"/>
          <w:szCs w:val="24"/>
        </w:rPr>
        <w:t>Σε αυτό το σχέδιο μαθήματος</w:t>
      </w:r>
      <w:r w:rsidR="00EB4728" w:rsidRPr="00EB4728">
        <w:rPr>
          <w:rFonts w:ascii="Calibri" w:hAnsi="Calibri" w:cs="Calibri"/>
          <w:bCs/>
          <w:iCs/>
          <w:color w:val="auto"/>
          <w:sz w:val="24"/>
          <w:szCs w:val="24"/>
        </w:rPr>
        <w:t>, οι μαθητές/-</w:t>
      </w:r>
      <w:proofErr w:type="spellStart"/>
      <w:r w:rsidR="00EA3CD4">
        <w:rPr>
          <w:rFonts w:ascii="Calibri" w:hAnsi="Calibri" w:cs="Calibri"/>
          <w:bCs/>
          <w:iCs/>
          <w:color w:val="auto"/>
          <w:sz w:val="24"/>
          <w:szCs w:val="24"/>
        </w:rPr>
        <w:t>ή</w:t>
      </w:r>
      <w:r w:rsidR="00EB4728" w:rsidRPr="00EB4728">
        <w:rPr>
          <w:rFonts w:ascii="Calibri" w:hAnsi="Calibri" w:cs="Calibri"/>
          <w:bCs/>
          <w:iCs/>
          <w:color w:val="auto"/>
          <w:sz w:val="24"/>
          <w:szCs w:val="24"/>
        </w:rPr>
        <w:t>τριες</w:t>
      </w:r>
      <w:proofErr w:type="spellEnd"/>
      <w:r w:rsidR="00EB4728" w:rsidRPr="00EB4728">
        <w:rPr>
          <w:rFonts w:ascii="Calibri" w:hAnsi="Calibri" w:cs="Calibri"/>
          <w:bCs/>
          <w:iCs/>
          <w:color w:val="auto"/>
          <w:sz w:val="24"/>
          <w:szCs w:val="24"/>
        </w:rPr>
        <w:t xml:space="preserve"> θα μελετήσουν την περιφορά της Γης γύρω από τον Ήλιο, με στόχο να κατανοήσουν πώς αυτή η κίνηση συμβάλλει στη δημιουργία των εποχών.</w:t>
      </w:r>
    </w:p>
    <w:p w14:paraId="7EE26DFA" w14:textId="77777777" w:rsidR="00EB4728" w:rsidRPr="00C741CB" w:rsidRDefault="00EB4728" w:rsidP="00EB4728">
      <w:pPr>
        <w:spacing w:after="0" w:line="276" w:lineRule="auto"/>
        <w:jc w:val="both"/>
        <w:rPr>
          <w:rFonts w:ascii="Calibri" w:hAnsi="Calibri" w:cs="Calibri"/>
          <w:bCs/>
          <w:iCs/>
          <w:color w:val="auto"/>
          <w:sz w:val="24"/>
          <w:szCs w:val="24"/>
        </w:rPr>
      </w:pPr>
    </w:p>
    <w:p w14:paraId="75B43A08" w14:textId="77777777" w:rsidR="00EB4728" w:rsidRDefault="00C9000A" w:rsidP="00EB4728">
      <w:pPr>
        <w:spacing w:after="0" w:line="276" w:lineRule="auto"/>
        <w:jc w:val="both"/>
        <w:rPr>
          <w:rFonts w:ascii="Calibri" w:hAnsi="Calibri" w:cs="Calibri"/>
          <w:b/>
          <w:bCs/>
          <w:color w:val="auto"/>
          <w:sz w:val="24"/>
          <w:szCs w:val="24"/>
        </w:rPr>
      </w:pPr>
      <w:r w:rsidRPr="00C741CB">
        <w:rPr>
          <w:rFonts w:ascii="Calibri" w:hAnsi="Calibri" w:cs="Calibri"/>
          <w:b/>
          <w:bCs/>
          <w:color w:val="auto"/>
          <w:sz w:val="24"/>
          <w:szCs w:val="24"/>
        </w:rPr>
        <w:t xml:space="preserve">3. </w:t>
      </w:r>
      <w:r w:rsidR="00C12C26" w:rsidRPr="00C741CB">
        <w:rPr>
          <w:rFonts w:ascii="Calibri" w:hAnsi="Calibri" w:cs="Calibri"/>
          <w:b/>
          <w:bCs/>
          <w:color w:val="auto"/>
          <w:sz w:val="24"/>
          <w:szCs w:val="24"/>
        </w:rPr>
        <w:t>ΠΡΟΑΠΑΙΤΟΥΜΕΝΕΣ ΓΝΩΣΕΙΣ</w:t>
      </w:r>
      <w:r w:rsidR="00256801" w:rsidRPr="00C741CB">
        <w:rPr>
          <w:rFonts w:ascii="Calibri" w:hAnsi="Calibri" w:cs="Calibri"/>
          <w:b/>
          <w:bCs/>
          <w:color w:val="auto"/>
          <w:sz w:val="24"/>
          <w:szCs w:val="24"/>
        </w:rPr>
        <w:t xml:space="preserve"> ΚΑΙ </w:t>
      </w:r>
      <w:r w:rsidR="004A4367" w:rsidRPr="00C741CB">
        <w:rPr>
          <w:rFonts w:ascii="Calibri" w:hAnsi="Calibri" w:cs="Calibri"/>
          <w:b/>
          <w:bCs/>
          <w:color w:val="auto"/>
          <w:sz w:val="24"/>
          <w:szCs w:val="24"/>
        </w:rPr>
        <w:t xml:space="preserve">ΕΠΙΘΥΜΗΤΕΣ </w:t>
      </w:r>
      <w:r w:rsidR="00256801" w:rsidRPr="00C741CB">
        <w:rPr>
          <w:rFonts w:ascii="Calibri" w:hAnsi="Calibri" w:cs="Calibri"/>
          <w:b/>
          <w:bCs/>
          <w:color w:val="auto"/>
          <w:sz w:val="24"/>
          <w:szCs w:val="24"/>
        </w:rPr>
        <w:t>ΔΕΞΙΟΤΗΤΕΣ</w:t>
      </w:r>
    </w:p>
    <w:p w14:paraId="6A06B269" w14:textId="03C08E34" w:rsidR="00EB4728" w:rsidRPr="00EB4728" w:rsidRDefault="007E6510" w:rsidP="00EB4728">
      <w:pPr>
        <w:spacing w:after="0" w:line="276" w:lineRule="auto"/>
        <w:jc w:val="both"/>
        <w:rPr>
          <w:rFonts w:ascii="Calibri" w:hAnsi="Calibri" w:cs="Calibri"/>
          <w:b/>
          <w:bCs/>
          <w:color w:val="auto"/>
          <w:sz w:val="24"/>
          <w:szCs w:val="24"/>
        </w:rPr>
      </w:pPr>
      <w:r>
        <w:rPr>
          <w:rFonts w:ascii="Calibri" w:hAnsi="Calibri" w:cs="Calibri"/>
          <w:bCs/>
          <w:iCs/>
          <w:color w:val="auto"/>
          <w:sz w:val="24"/>
          <w:szCs w:val="24"/>
        </w:rPr>
        <w:t>Στο προηγούμενο κεφάλαιο</w:t>
      </w:r>
      <w:r w:rsidR="00EB4728" w:rsidRPr="00EB4728">
        <w:rPr>
          <w:rFonts w:ascii="Calibri" w:hAnsi="Calibri" w:cs="Calibri"/>
          <w:bCs/>
          <w:iCs/>
          <w:color w:val="auto"/>
          <w:sz w:val="24"/>
          <w:szCs w:val="24"/>
        </w:rPr>
        <w:t>, οι μαθητές/-</w:t>
      </w:r>
      <w:proofErr w:type="spellStart"/>
      <w:r>
        <w:rPr>
          <w:rFonts w:ascii="Calibri" w:hAnsi="Calibri" w:cs="Calibri"/>
          <w:bCs/>
          <w:iCs/>
          <w:color w:val="auto"/>
          <w:sz w:val="24"/>
          <w:szCs w:val="24"/>
        </w:rPr>
        <w:t>ή</w:t>
      </w:r>
      <w:r w:rsidR="00EB4728" w:rsidRPr="00EB4728">
        <w:rPr>
          <w:rFonts w:ascii="Calibri" w:hAnsi="Calibri" w:cs="Calibri"/>
          <w:bCs/>
          <w:iCs/>
          <w:color w:val="auto"/>
          <w:sz w:val="24"/>
          <w:szCs w:val="24"/>
        </w:rPr>
        <w:t>τριες</w:t>
      </w:r>
      <w:proofErr w:type="spellEnd"/>
      <w:r>
        <w:rPr>
          <w:rFonts w:ascii="Calibri" w:hAnsi="Calibri" w:cs="Calibri"/>
          <w:bCs/>
          <w:iCs/>
          <w:color w:val="auto"/>
          <w:sz w:val="24"/>
          <w:szCs w:val="24"/>
        </w:rPr>
        <w:t xml:space="preserve"> γνώρισαν</w:t>
      </w:r>
      <w:r w:rsidR="00EB4728" w:rsidRPr="00EB4728">
        <w:rPr>
          <w:rFonts w:ascii="Calibri" w:hAnsi="Calibri" w:cs="Calibri"/>
          <w:bCs/>
          <w:iCs/>
          <w:color w:val="auto"/>
          <w:sz w:val="24"/>
          <w:szCs w:val="24"/>
        </w:rPr>
        <w:t xml:space="preserve"> για την περιστροφή της Γης, τον νοητό άξονά της και το ηλιοκεντρικό σύστημα. Επίσης, έχουν ήδη εξοικειωθεί με τις εποχές μέσω των ενοτήτων του σχολικού εγχειριδίου της Μελέτης Περιβάλλοντος στις προηγούμενες τάξεις.</w:t>
      </w:r>
    </w:p>
    <w:p w14:paraId="48A3A5FD" w14:textId="77777777" w:rsidR="00EB4728" w:rsidRDefault="00EB4728" w:rsidP="00EB472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jc w:val="left"/>
        <w:rPr>
          <w:rFonts w:ascii="Calibri" w:hAnsi="Calibri" w:cs="Calibri"/>
          <w:b/>
          <w:bCs/>
          <w:iCs/>
          <w:color w:val="auto"/>
          <w:sz w:val="24"/>
          <w:szCs w:val="24"/>
        </w:rPr>
      </w:pPr>
    </w:p>
    <w:p w14:paraId="2DFD7CE5" w14:textId="6746AC76" w:rsidR="00EB4728" w:rsidRDefault="00D17760" w:rsidP="00EB4728">
      <w:pPr>
        <w:widowControl/>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line="276" w:lineRule="auto"/>
        <w:jc w:val="left"/>
        <w:rPr>
          <w:rFonts w:ascii="Calibri" w:hAnsi="Calibri" w:cs="Calibri"/>
          <w:b/>
          <w:bCs/>
          <w:iCs/>
          <w:color w:val="auto"/>
          <w:sz w:val="24"/>
          <w:szCs w:val="24"/>
        </w:rPr>
      </w:pPr>
      <w:r>
        <w:rPr>
          <w:rFonts w:ascii="Calibri" w:hAnsi="Calibri" w:cs="Calibri"/>
          <w:b/>
          <w:bCs/>
          <w:iCs/>
          <w:color w:val="auto"/>
          <w:sz w:val="24"/>
          <w:szCs w:val="24"/>
        </w:rPr>
        <w:lastRenderedPageBreak/>
        <w:t>Προβληματισμοί και π</w:t>
      </w:r>
      <w:r w:rsidR="00EB4728" w:rsidRPr="00EB4728">
        <w:rPr>
          <w:rFonts w:ascii="Calibri" w:hAnsi="Calibri" w:cs="Calibri"/>
          <w:b/>
          <w:bCs/>
          <w:iCs/>
          <w:color w:val="auto"/>
          <w:sz w:val="24"/>
          <w:szCs w:val="24"/>
        </w:rPr>
        <w:t>ιθανές δυσκολίες κατανόησης:</w:t>
      </w:r>
    </w:p>
    <w:p w14:paraId="33B17D73" w14:textId="50A811C7" w:rsidR="00EB4728" w:rsidRPr="00EB4728" w:rsidRDefault="00EB4728" w:rsidP="00EB4728">
      <w:pPr>
        <w:pStyle w:val="a6"/>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426" w:firstLine="0"/>
        <w:jc w:val="both"/>
        <w:rPr>
          <w:b/>
          <w:bCs/>
          <w:iCs/>
          <w:color w:val="auto"/>
          <w:sz w:val="24"/>
          <w:szCs w:val="24"/>
        </w:rPr>
      </w:pPr>
      <w:r w:rsidRPr="00EB4728">
        <w:rPr>
          <w:bCs/>
          <w:iCs/>
          <w:color w:val="auto"/>
          <w:sz w:val="24"/>
          <w:szCs w:val="24"/>
        </w:rPr>
        <w:t>Οι μαθητές/-</w:t>
      </w:r>
      <w:proofErr w:type="spellStart"/>
      <w:r w:rsidRPr="00EB4728">
        <w:rPr>
          <w:bCs/>
          <w:iCs/>
          <w:color w:val="auto"/>
          <w:sz w:val="24"/>
          <w:szCs w:val="24"/>
        </w:rPr>
        <w:t>τριες</w:t>
      </w:r>
      <w:proofErr w:type="spellEnd"/>
      <w:r w:rsidRPr="00EB4728">
        <w:rPr>
          <w:bCs/>
          <w:iCs/>
          <w:color w:val="auto"/>
          <w:sz w:val="24"/>
          <w:szCs w:val="24"/>
        </w:rPr>
        <w:t xml:space="preserve"> ενδέχεται να συγχέουν την περιστροφή με την περιφορά της Γης.</w:t>
      </w:r>
    </w:p>
    <w:p w14:paraId="3B26751A" w14:textId="77777777" w:rsidR="00EB4728" w:rsidRPr="00EB4728" w:rsidRDefault="00EB4728" w:rsidP="00EB4728">
      <w:pPr>
        <w:pStyle w:val="a6"/>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76" w:lineRule="auto"/>
        <w:ind w:left="426" w:firstLine="0"/>
        <w:jc w:val="both"/>
        <w:rPr>
          <w:bCs/>
          <w:iCs/>
          <w:color w:val="auto"/>
          <w:sz w:val="24"/>
          <w:szCs w:val="24"/>
        </w:rPr>
      </w:pPr>
      <w:r w:rsidRPr="00EB4728">
        <w:rPr>
          <w:bCs/>
          <w:iCs/>
          <w:color w:val="auto"/>
          <w:sz w:val="24"/>
          <w:szCs w:val="24"/>
        </w:rPr>
        <w:t>Ο άξονας της Γης, ως αόρατη και αφηρημένη έννοια, μπορεί να είναι δύσκολος στην κατανόηση.</w:t>
      </w:r>
    </w:p>
    <w:p w14:paraId="4D67357F" w14:textId="1FD28A42" w:rsidR="00EB4728" w:rsidRDefault="00EB4728" w:rsidP="00EB4728">
      <w:pPr>
        <w:pStyle w:val="a6"/>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76" w:lineRule="auto"/>
        <w:ind w:left="426" w:firstLine="0"/>
        <w:jc w:val="both"/>
        <w:rPr>
          <w:bCs/>
          <w:iCs/>
          <w:color w:val="auto"/>
          <w:sz w:val="24"/>
          <w:szCs w:val="24"/>
        </w:rPr>
      </w:pPr>
      <w:r w:rsidRPr="00EB4728">
        <w:rPr>
          <w:bCs/>
          <w:iCs/>
          <w:color w:val="auto"/>
          <w:sz w:val="24"/>
          <w:szCs w:val="24"/>
        </w:rPr>
        <w:t>Η κατεύθυνση της περιστροφής της Γης, η οποία γίνεται από τη δύση προς την ανατολή, μπορεί επίσης να δυσκολέψει τους μαθητές/-</w:t>
      </w:r>
      <w:proofErr w:type="spellStart"/>
      <w:r w:rsidR="00CD78A9">
        <w:rPr>
          <w:bCs/>
          <w:iCs/>
          <w:color w:val="auto"/>
          <w:sz w:val="24"/>
          <w:szCs w:val="24"/>
        </w:rPr>
        <w:t>ή</w:t>
      </w:r>
      <w:r w:rsidRPr="00EB4728">
        <w:rPr>
          <w:bCs/>
          <w:iCs/>
          <w:color w:val="auto"/>
          <w:sz w:val="24"/>
          <w:szCs w:val="24"/>
        </w:rPr>
        <w:t>τριες</w:t>
      </w:r>
      <w:proofErr w:type="spellEnd"/>
      <w:r w:rsidRPr="00EB4728">
        <w:rPr>
          <w:bCs/>
          <w:iCs/>
          <w:color w:val="auto"/>
          <w:sz w:val="24"/>
          <w:szCs w:val="24"/>
        </w:rPr>
        <w:t xml:space="preserve"> στην πλήρη κατανόησή της.</w:t>
      </w:r>
    </w:p>
    <w:p w14:paraId="61C316BE" w14:textId="77777777" w:rsidR="00EB4728" w:rsidRDefault="00EB4728" w:rsidP="00CE20BB">
      <w:pPr>
        <w:spacing w:after="0" w:line="276" w:lineRule="auto"/>
        <w:jc w:val="both"/>
        <w:rPr>
          <w:bCs/>
          <w:iCs/>
          <w:color w:val="auto"/>
          <w:sz w:val="24"/>
          <w:szCs w:val="24"/>
        </w:rPr>
      </w:pPr>
    </w:p>
    <w:p w14:paraId="7492F3F9" w14:textId="4569F111" w:rsidR="005C0DB5" w:rsidRPr="00C741CB" w:rsidRDefault="00EB4728" w:rsidP="00CE20BB">
      <w:pPr>
        <w:spacing w:after="0" w:line="276" w:lineRule="auto"/>
        <w:jc w:val="both"/>
        <w:rPr>
          <w:rFonts w:ascii="Calibri" w:hAnsi="Calibri" w:cs="Calibri"/>
          <w:b/>
          <w:bCs/>
          <w:color w:val="auto"/>
          <w:sz w:val="24"/>
          <w:szCs w:val="24"/>
        </w:rPr>
      </w:pPr>
      <w:r w:rsidRPr="00DD4625">
        <w:rPr>
          <w:rFonts w:ascii="Calibri" w:hAnsi="Calibri" w:cs="Calibri"/>
          <w:b/>
          <w:bCs/>
          <w:color w:val="auto"/>
          <w:sz w:val="24"/>
          <w:szCs w:val="24"/>
        </w:rPr>
        <w:t xml:space="preserve">4. ΣΚΟΠΟΣ </w:t>
      </w:r>
      <w:r w:rsidR="00D17760">
        <w:rPr>
          <w:rFonts w:ascii="Calibri" w:hAnsi="Calibri" w:cs="Calibri"/>
          <w:b/>
          <w:bCs/>
          <w:color w:val="auto"/>
          <w:sz w:val="24"/>
          <w:szCs w:val="24"/>
        </w:rPr>
        <w:t>ΣΧΕΔΙΟΥ ΜΑΘΗΜΑΤΟΣ</w:t>
      </w:r>
      <w:r w:rsidR="00D17760" w:rsidRPr="00C741CB">
        <w:rPr>
          <w:rFonts w:ascii="Calibri" w:hAnsi="Calibri" w:cs="Calibri"/>
          <w:b/>
          <w:bCs/>
          <w:color w:val="auto"/>
          <w:sz w:val="24"/>
          <w:szCs w:val="24"/>
        </w:rPr>
        <w:t xml:space="preserve"> </w:t>
      </w:r>
      <w:r w:rsidR="00C12C26" w:rsidRPr="00C741CB">
        <w:rPr>
          <w:rFonts w:ascii="Calibri" w:hAnsi="Calibri" w:cs="Calibri"/>
          <w:b/>
          <w:bCs/>
          <w:color w:val="auto"/>
          <w:sz w:val="24"/>
          <w:szCs w:val="24"/>
        </w:rPr>
        <w:t xml:space="preserve">- </w:t>
      </w:r>
      <w:r w:rsidR="00D93A65" w:rsidRPr="00C741CB">
        <w:rPr>
          <w:rFonts w:ascii="Calibri" w:hAnsi="Calibri" w:cs="Calibri"/>
          <w:b/>
          <w:bCs/>
          <w:color w:val="auto"/>
          <w:sz w:val="24"/>
          <w:szCs w:val="24"/>
        </w:rPr>
        <w:t xml:space="preserve">ΠΡΟΣΔΟΚΩΜΕΝΑ </w:t>
      </w:r>
      <w:r w:rsidR="00C12C26" w:rsidRPr="00C741CB">
        <w:rPr>
          <w:rFonts w:ascii="Calibri" w:hAnsi="Calibri" w:cs="Calibri"/>
          <w:b/>
          <w:bCs/>
          <w:color w:val="auto"/>
          <w:sz w:val="24"/>
          <w:szCs w:val="24"/>
        </w:rPr>
        <w:t>ΜΑΘΗΣΙΑΚΑ ΑΠΟΤΕΛΕΣΜΑΤΑ</w:t>
      </w:r>
    </w:p>
    <w:p w14:paraId="72986E90" w14:textId="77777777" w:rsidR="00EB4728" w:rsidRPr="00EB4728" w:rsidRDefault="00EB4728" w:rsidP="00EB4728">
      <w:pPr>
        <w:spacing w:before="40" w:after="40" w:line="276" w:lineRule="auto"/>
        <w:jc w:val="both"/>
        <w:rPr>
          <w:rFonts w:ascii="Calibri" w:eastAsia="Calibri" w:hAnsi="Calibri" w:cs="Calibri"/>
          <w:bCs/>
          <w:color w:val="auto"/>
          <w:sz w:val="24"/>
          <w:szCs w:val="24"/>
        </w:rPr>
      </w:pPr>
      <w:r w:rsidRPr="00EB4728">
        <w:rPr>
          <w:rFonts w:ascii="Calibri" w:eastAsia="Calibri" w:hAnsi="Calibri" w:cs="Calibri"/>
          <w:bCs/>
          <w:color w:val="auto"/>
          <w:sz w:val="24"/>
          <w:szCs w:val="24"/>
        </w:rPr>
        <w:t>Οι μαθητές/-</w:t>
      </w:r>
      <w:proofErr w:type="spellStart"/>
      <w:r w:rsidRPr="00EB4728">
        <w:rPr>
          <w:rFonts w:ascii="Calibri" w:eastAsia="Calibri" w:hAnsi="Calibri" w:cs="Calibri"/>
          <w:bCs/>
          <w:color w:val="auto"/>
          <w:sz w:val="24"/>
          <w:szCs w:val="24"/>
        </w:rPr>
        <w:t>ήτριες</w:t>
      </w:r>
      <w:proofErr w:type="spellEnd"/>
      <w:r w:rsidRPr="00EB4728">
        <w:rPr>
          <w:rFonts w:ascii="Calibri" w:eastAsia="Calibri" w:hAnsi="Calibri" w:cs="Calibri"/>
          <w:bCs/>
          <w:color w:val="auto"/>
          <w:sz w:val="24"/>
          <w:szCs w:val="24"/>
        </w:rPr>
        <w:t xml:space="preserve"> με το πέρας της διδασκαλίας αναμένεται:</w:t>
      </w:r>
      <w:r w:rsidRPr="00EB4728">
        <w:rPr>
          <w:rFonts w:ascii="Calibri" w:eastAsia="Calibri" w:hAnsi="Calibri" w:cs="Calibri"/>
          <w:bCs/>
          <w:color w:val="auto"/>
          <w:sz w:val="24"/>
          <w:szCs w:val="24"/>
        </w:rPr>
        <w:tab/>
      </w:r>
    </w:p>
    <w:p w14:paraId="34CC36EB" w14:textId="43F8E08E" w:rsidR="001C3B8B" w:rsidRPr="00416978" w:rsidRDefault="00F145BB" w:rsidP="00CE20BB">
      <w:pPr>
        <w:pStyle w:val="a6"/>
        <w:numPr>
          <w:ilvl w:val="0"/>
          <w:numId w:val="8"/>
        </w:numPr>
        <w:spacing w:after="0" w:line="276" w:lineRule="auto"/>
        <w:jc w:val="both"/>
        <w:rPr>
          <w:bCs/>
          <w:color w:val="auto"/>
          <w:sz w:val="24"/>
          <w:szCs w:val="24"/>
        </w:rPr>
      </w:pPr>
      <w:r>
        <w:rPr>
          <w:bCs/>
          <w:color w:val="auto"/>
          <w:sz w:val="24"/>
          <w:szCs w:val="24"/>
        </w:rPr>
        <w:t>ν</w:t>
      </w:r>
      <w:r w:rsidR="001C3B8B" w:rsidRPr="00416978">
        <w:rPr>
          <w:bCs/>
          <w:color w:val="auto"/>
          <w:sz w:val="24"/>
          <w:szCs w:val="24"/>
        </w:rPr>
        <w:t>α κατανοούν την κλίση του νοητού άξονα της Γης.</w:t>
      </w:r>
    </w:p>
    <w:p w14:paraId="19639AD5" w14:textId="08F520F9" w:rsidR="001C3B8B" w:rsidRPr="00416978" w:rsidRDefault="00F145BB" w:rsidP="00CE20BB">
      <w:pPr>
        <w:pStyle w:val="a6"/>
        <w:numPr>
          <w:ilvl w:val="0"/>
          <w:numId w:val="8"/>
        </w:numPr>
        <w:spacing w:after="0" w:line="276" w:lineRule="auto"/>
        <w:jc w:val="both"/>
        <w:rPr>
          <w:bCs/>
          <w:color w:val="auto"/>
          <w:sz w:val="24"/>
          <w:szCs w:val="24"/>
        </w:rPr>
      </w:pPr>
      <w:r>
        <w:rPr>
          <w:bCs/>
          <w:color w:val="auto"/>
          <w:sz w:val="24"/>
          <w:szCs w:val="24"/>
        </w:rPr>
        <w:t>ν</w:t>
      </w:r>
      <w:r w:rsidR="001C3B8B" w:rsidRPr="00416978">
        <w:rPr>
          <w:bCs/>
          <w:color w:val="auto"/>
          <w:sz w:val="24"/>
          <w:szCs w:val="24"/>
        </w:rPr>
        <w:t xml:space="preserve">α </w:t>
      </w:r>
      <w:r w:rsidR="00EB4728" w:rsidRPr="00416978">
        <w:rPr>
          <w:bCs/>
          <w:color w:val="auto"/>
          <w:sz w:val="24"/>
          <w:szCs w:val="24"/>
        </w:rPr>
        <w:t>αντιλαμβάνονται</w:t>
      </w:r>
      <w:r w:rsidR="001C3B8B" w:rsidRPr="00416978">
        <w:rPr>
          <w:bCs/>
          <w:color w:val="auto"/>
          <w:sz w:val="24"/>
          <w:szCs w:val="24"/>
        </w:rPr>
        <w:t xml:space="preserve"> τη διαφορά περιφοράς-περιστροφής της Γης.</w:t>
      </w:r>
    </w:p>
    <w:p w14:paraId="1D379F78" w14:textId="7406C514" w:rsidR="001C3B8B" w:rsidRPr="00416978" w:rsidRDefault="00F145BB" w:rsidP="00CE20BB">
      <w:pPr>
        <w:pStyle w:val="a6"/>
        <w:numPr>
          <w:ilvl w:val="0"/>
          <w:numId w:val="8"/>
        </w:numPr>
        <w:spacing w:after="0" w:line="276" w:lineRule="auto"/>
        <w:jc w:val="both"/>
        <w:rPr>
          <w:bCs/>
          <w:color w:val="auto"/>
          <w:sz w:val="24"/>
          <w:szCs w:val="24"/>
        </w:rPr>
      </w:pPr>
      <w:r>
        <w:rPr>
          <w:bCs/>
          <w:color w:val="auto"/>
          <w:sz w:val="24"/>
          <w:szCs w:val="24"/>
        </w:rPr>
        <w:t>ν</w:t>
      </w:r>
      <w:r w:rsidR="001C3B8B" w:rsidRPr="00416978">
        <w:rPr>
          <w:bCs/>
          <w:color w:val="auto"/>
          <w:sz w:val="24"/>
          <w:szCs w:val="24"/>
        </w:rPr>
        <w:t>α κατανοούν ότι όταν οι ακτίνες πέφτουν κάθετα σε έναν τόπο, εκεί είναι καλοκαίρι ενώ όταν πέφτουν πλάγια είναι χειμώνας.</w:t>
      </w:r>
    </w:p>
    <w:p w14:paraId="79ED7A02" w14:textId="386C083D" w:rsidR="001C3B8B" w:rsidRPr="00F50979" w:rsidRDefault="00F145BB" w:rsidP="00CE20BB">
      <w:pPr>
        <w:pStyle w:val="a6"/>
        <w:numPr>
          <w:ilvl w:val="0"/>
          <w:numId w:val="8"/>
        </w:numPr>
        <w:spacing w:after="0" w:line="276" w:lineRule="auto"/>
        <w:jc w:val="both"/>
        <w:rPr>
          <w:bCs/>
          <w:color w:val="auto"/>
          <w:sz w:val="24"/>
          <w:szCs w:val="24"/>
        </w:rPr>
      </w:pPr>
      <w:r>
        <w:rPr>
          <w:bCs/>
          <w:color w:val="auto"/>
          <w:sz w:val="24"/>
          <w:szCs w:val="24"/>
        </w:rPr>
        <w:t>ν</w:t>
      </w:r>
      <w:r w:rsidR="001C3B8B" w:rsidRPr="00416978">
        <w:rPr>
          <w:bCs/>
          <w:color w:val="auto"/>
          <w:sz w:val="24"/>
          <w:szCs w:val="24"/>
        </w:rPr>
        <w:t xml:space="preserve">α κατανοούν ότι όταν το ένα ημισφαίριο έχει χειμώνα ή φθινόπωρο, το άλλο έχει </w:t>
      </w:r>
      <w:r w:rsidR="00F50979" w:rsidRPr="00F50979">
        <w:rPr>
          <w:bCs/>
          <w:color w:val="auto"/>
          <w:sz w:val="24"/>
          <w:szCs w:val="24"/>
        </w:rPr>
        <w:t xml:space="preserve">καλοκαίρι ή </w:t>
      </w:r>
      <w:r w:rsidR="001C3B8B" w:rsidRPr="00F50979">
        <w:rPr>
          <w:bCs/>
          <w:color w:val="auto"/>
          <w:sz w:val="24"/>
          <w:szCs w:val="24"/>
        </w:rPr>
        <w:t>άνοιξη</w:t>
      </w:r>
      <w:r w:rsidR="00F50979" w:rsidRPr="00F50979">
        <w:rPr>
          <w:bCs/>
          <w:color w:val="auto"/>
          <w:sz w:val="24"/>
          <w:szCs w:val="24"/>
        </w:rPr>
        <w:t xml:space="preserve"> αντίστοιχα</w:t>
      </w:r>
      <w:r w:rsidR="001C3B8B" w:rsidRPr="00F50979">
        <w:rPr>
          <w:bCs/>
          <w:color w:val="auto"/>
          <w:sz w:val="24"/>
          <w:szCs w:val="24"/>
        </w:rPr>
        <w:t>.</w:t>
      </w:r>
    </w:p>
    <w:p w14:paraId="0D8EA386" w14:textId="3982908E" w:rsidR="00CA584D" w:rsidRPr="00416978" w:rsidRDefault="00F145BB" w:rsidP="00CE20BB">
      <w:pPr>
        <w:pStyle w:val="a6"/>
        <w:numPr>
          <w:ilvl w:val="0"/>
          <w:numId w:val="8"/>
        </w:numPr>
        <w:spacing w:after="0" w:line="276" w:lineRule="auto"/>
        <w:jc w:val="both"/>
        <w:rPr>
          <w:bCs/>
          <w:color w:val="auto"/>
          <w:sz w:val="24"/>
          <w:szCs w:val="24"/>
        </w:rPr>
      </w:pPr>
      <w:r>
        <w:rPr>
          <w:bCs/>
          <w:color w:val="auto"/>
          <w:sz w:val="24"/>
          <w:szCs w:val="24"/>
        </w:rPr>
        <w:t>ν</w:t>
      </w:r>
      <w:r w:rsidR="001C3B8B" w:rsidRPr="00416978">
        <w:rPr>
          <w:bCs/>
          <w:color w:val="auto"/>
          <w:sz w:val="24"/>
          <w:szCs w:val="24"/>
        </w:rPr>
        <w:t>α αντιλαμβάνονται</w:t>
      </w:r>
      <w:r w:rsidR="003E42DC" w:rsidRPr="00416978">
        <w:rPr>
          <w:bCs/>
          <w:color w:val="auto"/>
          <w:sz w:val="24"/>
          <w:szCs w:val="24"/>
        </w:rPr>
        <w:t xml:space="preserve"> τη σημασία της </w:t>
      </w:r>
      <w:r>
        <w:rPr>
          <w:bCs/>
          <w:color w:val="auto"/>
          <w:sz w:val="24"/>
          <w:szCs w:val="24"/>
        </w:rPr>
        <w:t xml:space="preserve">γωνίας </w:t>
      </w:r>
      <w:r w:rsidR="003E42DC" w:rsidRPr="00416978">
        <w:rPr>
          <w:bCs/>
          <w:color w:val="auto"/>
          <w:sz w:val="24"/>
          <w:szCs w:val="24"/>
        </w:rPr>
        <w:t xml:space="preserve">πρόσπτωσης των </w:t>
      </w:r>
      <w:proofErr w:type="spellStart"/>
      <w:r w:rsidR="003E42DC" w:rsidRPr="00416978">
        <w:rPr>
          <w:bCs/>
          <w:color w:val="auto"/>
          <w:sz w:val="24"/>
          <w:szCs w:val="24"/>
        </w:rPr>
        <w:t>ακτ</w:t>
      </w:r>
      <w:r>
        <w:rPr>
          <w:bCs/>
          <w:color w:val="auto"/>
          <w:sz w:val="24"/>
          <w:szCs w:val="24"/>
        </w:rPr>
        <w:t>ίνων</w:t>
      </w:r>
      <w:proofErr w:type="spellEnd"/>
      <w:r w:rsidR="003E42DC" w:rsidRPr="00416978">
        <w:rPr>
          <w:bCs/>
          <w:color w:val="auto"/>
          <w:sz w:val="24"/>
          <w:szCs w:val="24"/>
        </w:rPr>
        <w:t xml:space="preserve"> του ήλιου πάνω στη γη, για τη δημιουργία των εποχών.</w:t>
      </w:r>
    </w:p>
    <w:p w14:paraId="1EFDF037" w14:textId="77777777" w:rsidR="00410725" w:rsidRDefault="00410725" w:rsidP="00CE20BB">
      <w:pPr>
        <w:spacing w:after="0" w:line="276" w:lineRule="auto"/>
        <w:jc w:val="both"/>
        <w:rPr>
          <w:rFonts w:ascii="Calibri" w:hAnsi="Calibri" w:cs="Calibri"/>
          <w:b/>
          <w:bCs/>
          <w:color w:val="auto"/>
          <w:sz w:val="24"/>
          <w:szCs w:val="24"/>
        </w:rPr>
      </w:pPr>
    </w:p>
    <w:p w14:paraId="43ECD509" w14:textId="6BCFD3D1" w:rsidR="007C7730" w:rsidRPr="00C741CB" w:rsidRDefault="00D12B29" w:rsidP="00CE20BB">
      <w:pPr>
        <w:spacing w:after="0" w:line="276" w:lineRule="auto"/>
        <w:jc w:val="both"/>
        <w:rPr>
          <w:rFonts w:ascii="Calibri" w:hAnsi="Calibri" w:cs="Calibri"/>
          <w:b/>
          <w:bCs/>
          <w:i/>
          <w:iCs/>
          <w:color w:val="auto"/>
          <w:sz w:val="24"/>
          <w:szCs w:val="24"/>
        </w:rPr>
      </w:pPr>
      <w:r w:rsidRPr="00C741CB">
        <w:rPr>
          <w:rFonts w:ascii="Calibri" w:hAnsi="Calibri" w:cs="Calibri"/>
          <w:b/>
          <w:bCs/>
          <w:color w:val="auto"/>
          <w:sz w:val="24"/>
          <w:szCs w:val="24"/>
        </w:rPr>
        <w:t>5</w:t>
      </w:r>
      <w:r w:rsidR="00845CE8" w:rsidRPr="00C741CB">
        <w:rPr>
          <w:rFonts w:ascii="Calibri" w:hAnsi="Calibri" w:cs="Calibri"/>
          <w:b/>
          <w:bCs/>
          <w:color w:val="auto"/>
          <w:sz w:val="24"/>
          <w:szCs w:val="24"/>
        </w:rPr>
        <w:t>.</w:t>
      </w:r>
      <w:r w:rsidR="00C12C26" w:rsidRPr="00C741CB">
        <w:rPr>
          <w:rFonts w:ascii="Calibri" w:hAnsi="Calibri" w:cs="Calibri"/>
          <w:b/>
          <w:bCs/>
          <w:color w:val="auto"/>
          <w:sz w:val="24"/>
          <w:szCs w:val="24"/>
        </w:rPr>
        <w:t xml:space="preserve"> ΟΡΓΑΝΩΣΗ ΤΗΣ ΔΙΔΑΣΚΑΛΙΑΣ ΚΑΙ ΑΠΑΙΤΟΥΜΕΝΗ ΥΛΙΚΟΤΕΧΝΙΚΗ ΥΠΟΔΟΜΗ</w:t>
      </w:r>
    </w:p>
    <w:p w14:paraId="78DD5A3E" w14:textId="76CCE3A7" w:rsidR="00683707" w:rsidRDefault="007C7730" w:rsidP="00CE20BB">
      <w:pPr>
        <w:spacing w:after="0" w:line="276" w:lineRule="auto"/>
        <w:jc w:val="both"/>
        <w:rPr>
          <w:rFonts w:ascii="Calibri" w:hAnsi="Calibri" w:cs="Calibri"/>
          <w:bCs/>
          <w:iCs/>
          <w:color w:val="auto"/>
          <w:sz w:val="24"/>
          <w:szCs w:val="24"/>
        </w:rPr>
      </w:pPr>
      <w:r w:rsidRPr="00C741CB">
        <w:rPr>
          <w:rFonts w:ascii="Calibri" w:hAnsi="Calibri" w:cs="Calibri"/>
          <w:bCs/>
          <w:iCs/>
          <w:color w:val="auto"/>
          <w:sz w:val="24"/>
          <w:szCs w:val="24"/>
        </w:rPr>
        <w:t>Για την πληρέστερη κατανόηση αυτών των εννοιών οι μαθητές</w:t>
      </w:r>
      <w:r w:rsidR="007E6510">
        <w:rPr>
          <w:rFonts w:ascii="Calibri" w:hAnsi="Calibri" w:cs="Calibri"/>
          <w:bCs/>
          <w:iCs/>
          <w:color w:val="auto"/>
          <w:sz w:val="24"/>
          <w:szCs w:val="24"/>
        </w:rPr>
        <w:t>/</w:t>
      </w:r>
      <w:r w:rsidR="003C0C16">
        <w:rPr>
          <w:rFonts w:ascii="Calibri" w:hAnsi="Calibri" w:cs="Calibri"/>
          <w:bCs/>
          <w:iCs/>
          <w:color w:val="auto"/>
          <w:sz w:val="24"/>
          <w:szCs w:val="24"/>
        </w:rPr>
        <w:t>-</w:t>
      </w:r>
      <w:proofErr w:type="spellStart"/>
      <w:r w:rsidR="007E6510">
        <w:rPr>
          <w:rFonts w:ascii="Calibri" w:hAnsi="Calibri" w:cs="Calibri"/>
          <w:bCs/>
          <w:iCs/>
          <w:color w:val="auto"/>
          <w:sz w:val="24"/>
          <w:szCs w:val="24"/>
        </w:rPr>
        <w:t>ή</w:t>
      </w:r>
      <w:r w:rsidR="003C0C16">
        <w:rPr>
          <w:rFonts w:ascii="Calibri" w:hAnsi="Calibri" w:cs="Calibri"/>
          <w:bCs/>
          <w:iCs/>
          <w:color w:val="auto"/>
          <w:sz w:val="24"/>
          <w:szCs w:val="24"/>
        </w:rPr>
        <w:t>τριες</w:t>
      </w:r>
      <w:proofErr w:type="spellEnd"/>
      <w:r w:rsidR="00B82E93">
        <w:rPr>
          <w:rFonts w:ascii="Calibri" w:hAnsi="Calibri" w:cs="Calibri"/>
          <w:bCs/>
          <w:iCs/>
          <w:color w:val="auto"/>
          <w:sz w:val="24"/>
          <w:szCs w:val="24"/>
        </w:rPr>
        <w:t xml:space="preserve"> προτείνεται</w:t>
      </w:r>
      <w:r w:rsidRPr="00C741CB">
        <w:rPr>
          <w:rFonts w:ascii="Calibri" w:hAnsi="Calibri" w:cs="Calibri"/>
          <w:bCs/>
          <w:iCs/>
          <w:color w:val="auto"/>
          <w:sz w:val="24"/>
          <w:szCs w:val="24"/>
        </w:rPr>
        <w:t xml:space="preserve"> να εργαστούν σε ομάδες, όπως προτρέπουν και οι σχε</w:t>
      </w:r>
      <w:r w:rsidR="004252DB">
        <w:rPr>
          <w:rFonts w:ascii="Calibri" w:hAnsi="Calibri" w:cs="Calibri"/>
          <w:bCs/>
          <w:iCs/>
          <w:color w:val="auto"/>
          <w:sz w:val="24"/>
          <w:szCs w:val="24"/>
        </w:rPr>
        <w:t>τικές δραστηριότητες στο σχολικό εγχειρίδιο</w:t>
      </w:r>
      <w:r w:rsidRPr="00C741CB">
        <w:rPr>
          <w:rFonts w:ascii="Calibri" w:hAnsi="Calibri" w:cs="Calibri"/>
          <w:bCs/>
          <w:iCs/>
          <w:color w:val="auto"/>
          <w:sz w:val="24"/>
          <w:szCs w:val="24"/>
        </w:rPr>
        <w:t>, έτσι ώστε να εντοπίσουν μόνοι τους στην υδρόγειο σφαίρα</w:t>
      </w:r>
      <w:r w:rsidR="004252DB">
        <w:rPr>
          <w:rFonts w:ascii="Calibri" w:hAnsi="Calibri" w:cs="Calibri"/>
          <w:bCs/>
          <w:iCs/>
          <w:color w:val="auto"/>
          <w:sz w:val="24"/>
          <w:szCs w:val="24"/>
        </w:rPr>
        <w:t xml:space="preserve"> ή στο χάρτη, </w:t>
      </w:r>
      <w:r w:rsidRPr="00C741CB">
        <w:rPr>
          <w:rFonts w:ascii="Calibri" w:hAnsi="Calibri" w:cs="Calibri"/>
          <w:bCs/>
          <w:iCs/>
          <w:color w:val="auto"/>
          <w:sz w:val="24"/>
          <w:szCs w:val="24"/>
        </w:rPr>
        <w:t>τους πόλους,</w:t>
      </w:r>
      <w:r w:rsidR="00905C00">
        <w:rPr>
          <w:rFonts w:ascii="Calibri" w:hAnsi="Calibri" w:cs="Calibri"/>
          <w:bCs/>
          <w:iCs/>
          <w:color w:val="auto"/>
          <w:sz w:val="24"/>
          <w:szCs w:val="24"/>
        </w:rPr>
        <w:t xml:space="preserve"> </w:t>
      </w:r>
      <w:r w:rsidRPr="00C741CB">
        <w:rPr>
          <w:rFonts w:ascii="Calibri" w:hAnsi="Calibri" w:cs="Calibri"/>
          <w:bCs/>
          <w:iCs/>
          <w:color w:val="auto"/>
          <w:sz w:val="24"/>
          <w:szCs w:val="24"/>
        </w:rPr>
        <w:t>τους μεσημβρινούς, το</w:t>
      </w:r>
      <w:r w:rsidR="00905C00">
        <w:rPr>
          <w:rFonts w:ascii="Calibri" w:hAnsi="Calibri" w:cs="Calibri"/>
          <w:bCs/>
          <w:iCs/>
          <w:color w:val="auto"/>
          <w:sz w:val="24"/>
          <w:szCs w:val="24"/>
        </w:rPr>
        <w:t>υς παραλλήλους, το ανατολικό και δυτικό ημισφαίριο, το βόρειο και νότιο ημισφαίριο</w:t>
      </w:r>
      <w:r w:rsidRPr="00C741CB">
        <w:rPr>
          <w:rFonts w:ascii="Calibri" w:hAnsi="Calibri" w:cs="Calibri"/>
          <w:bCs/>
          <w:iCs/>
          <w:color w:val="auto"/>
          <w:sz w:val="24"/>
          <w:szCs w:val="24"/>
        </w:rPr>
        <w:t xml:space="preserve">. Αυτό ενθαρρύνει </w:t>
      </w:r>
      <w:r w:rsidR="003C0C16">
        <w:rPr>
          <w:rFonts w:ascii="Calibri" w:hAnsi="Calibri" w:cs="Calibri"/>
          <w:bCs/>
          <w:iCs/>
          <w:color w:val="auto"/>
          <w:sz w:val="24"/>
          <w:szCs w:val="24"/>
        </w:rPr>
        <w:t>τους/ τις</w:t>
      </w:r>
      <w:r w:rsidRPr="00C741CB">
        <w:rPr>
          <w:rFonts w:ascii="Calibri" w:hAnsi="Calibri" w:cs="Calibri"/>
          <w:bCs/>
          <w:iCs/>
          <w:color w:val="auto"/>
          <w:sz w:val="24"/>
          <w:szCs w:val="24"/>
        </w:rPr>
        <w:t xml:space="preserve"> μαθητές</w:t>
      </w:r>
      <w:r w:rsidR="007E6510">
        <w:rPr>
          <w:rFonts w:ascii="Calibri" w:hAnsi="Calibri" w:cs="Calibri"/>
          <w:bCs/>
          <w:iCs/>
          <w:color w:val="auto"/>
          <w:sz w:val="24"/>
          <w:szCs w:val="24"/>
        </w:rPr>
        <w:t>/</w:t>
      </w:r>
      <w:r w:rsidR="003C0C16">
        <w:rPr>
          <w:rFonts w:ascii="Calibri" w:hAnsi="Calibri" w:cs="Calibri"/>
          <w:bCs/>
          <w:iCs/>
          <w:color w:val="auto"/>
          <w:sz w:val="24"/>
          <w:szCs w:val="24"/>
        </w:rPr>
        <w:t>-</w:t>
      </w:r>
      <w:proofErr w:type="spellStart"/>
      <w:r w:rsidR="007E6510">
        <w:rPr>
          <w:rFonts w:ascii="Calibri" w:hAnsi="Calibri" w:cs="Calibri"/>
          <w:bCs/>
          <w:iCs/>
          <w:color w:val="auto"/>
          <w:sz w:val="24"/>
          <w:szCs w:val="24"/>
        </w:rPr>
        <w:t>ή</w:t>
      </w:r>
      <w:r w:rsidR="003C0C16">
        <w:rPr>
          <w:rFonts w:ascii="Calibri" w:hAnsi="Calibri" w:cs="Calibri"/>
          <w:bCs/>
          <w:iCs/>
          <w:color w:val="auto"/>
          <w:sz w:val="24"/>
          <w:szCs w:val="24"/>
        </w:rPr>
        <w:t>τριες</w:t>
      </w:r>
      <w:proofErr w:type="spellEnd"/>
      <w:r w:rsidRPr="00C741CB">
        <w:rPr>
          <w:rFonts w:ascii="Calibri" w:hAnsi="Calibri" w:cs="Calibri"/>
          <w:bCs/>
          <w:iCs/>
          <w:color w:val="auto"/>
          <w:sz w:val="24"/>
          <w:szCs w:val="24"/>
        </w:rPr>
        <w:t xml:space="preserve"> στην προφορική επικοινωνία, στην έκφραση ιδεών, σκέψεων και κρίσεων και γενικότερα στην παραγωγή ενός </w:t>
      </w:r>
      <w:r w:rsidR="00F145BB" w:rsidRPr="00C741CB">
        <w:rPr>
          <w:rFonts w:ascii="Calibri" w:hAnsi="Calibri" w:cs="Calibri"/>
          <w:bCs/>
          <w:iCs/>
          <w:color w:val="auto"/>
          <w:sz w:val="24"/>
          <w:szCs w:val="24"/>
        </w:rPr>
        <w:t xml:space="preserve">πλαισίου </w:t>
      </w:r>
      <w:r w:rsidRPr="00C741CB">
        <w:rPr>
          <w:rFonts w:ascii="Calibri" w:hAnsi="Calibri" w:cs="Calibri"/>
          <w:bCs/>
          <w:iCs/>
          <w:color w:val="auto"/>
          <w:sz w:val="24"/>
          <w:szCs w:val="24"/>
        </w:rPr>
        <w:t>εποικοδομητικού διαλόγου και συζήτησης</w:t>
      </w:r>
      <w:r w:rsidR="004252DB">
        <w:rPr>
          <w:rFonts w:ascii="Calibri" w:hAnsi="Calibri" w:cs="Calibri"/>
          <w:bCs/>
          <w:iCs/>
          <w:color w:val="auto"/>
          <w:sz w:val="24"/>
          <w:szCs w:val="24"/>
        </w:rPr>
        <w:t xml:space="preserve">. </w:t>
      </w:r>
    </w:p>
    <w:p w14:paraId="41978B2E" w14:textId="77777777" w:rsidR="00B82E93" w:rsidRDefault="00B82E93" w:rsidP="00CE20BB">
      <w:pPr>
        <w:spacing w:before="40" w:after="40" w:line="276" w:lineRule="auto"/>
        <w:jc w:val="both"/>
        <w:rPr>
          <w:rFonts w:ascii="Calibri" w:hAnsi="Calibri" w:cs="Calibri"/>
          <w:b/>
          <w:bCs/>
          <w:color w:val="auto"/>
          <w:sz w:val="24"/>
          <w:szCs w:val="24"/>
        </w:rPr>
      </w:pPr>
    </w:p>
    <w:p w14:paraId="54A30E87" w14:textId="7D946946" w:rsidR="0028782C" w:rsidRDefault="0028782C" w:rsidP="00CE20BB">
      <w:pPr>
        <w:spacing w:before="40" w:after="40" w:line="276" w:lineRule="auto"/>
        <w:jc w:val="both"/>
        <w:rPr>
          <w:rFonts w:ascii="Calibri" w:hAnsi="Calibri" w:cs="Calibri"/>
          <w:b/>
          <w:bCs/>
          <w:color w:val="auto"/>
          <w:sz w:val="24"/>
          <w:szCs w:val="24"/>
        </w:rPr>
      </w:pPr>
      <w:r w:rsidRPr="008A3048">
        <w:rPr>
          <w:rFonts w:ascii="Calibri" w:hAnsi="Calibri" w:cs="Calibri"/>
          <w:b/>
          <w:bCs/>
          <w:color w:val="auto"/>
          <w:sz w:val="24"/>
          <w:szCs w:val="24"/>
        </w:rPr>
        <w:t xml:space="preserve">Υλικοτεχνική Υποδομή </w:t>
      </w:r>
    </w:p>
    <w:p w14:paraId="0E714064" w14:textId="6A2D3779" w:rsidR="0028782C" w:rsidRDefault="00D17760" w:rsidP="00CE20BB">
      <w:pPr>
        <w:spacing w:before="40" w:after="40" w:line="276" w:lineRule="auto"/>
        <w:jc w:val="both"/>
        <w:rPr>
          <w:rFonts w:ascii="Calibri" w:hAnsi="Calibri" w:cs="Calibri"/>
          <w:bCs/>
          <w:color w:val="auto"/>
          <w:sz w:val="24"/>
          <w:szCs w:val="24"/>
        </w:rPr>
      </w:pPr>
      <w:r>
        <w:rPr>
          <w:rFonts w:ascii="Calibri" w:hAnsi="Calibri" w:cs="Calibri"/>
          <w:bCs/>
          <w:color w:val="auto"/>
          <w:sz w:val="24"/>
          <w:szCs w:val="24"/>
        </w:rPr>
        <w:t>Το σχέδιο μαθήματος</w:t>
      </w:r>
      <w:r w:rsidR="007E6510" w:rsidRPr="008A3048">
        <w:rPr>
          <w:rFonts w:ascii="Calibri" w:hAnsi="Calibri" w:cs="Calibri"/>
          <w:bCs/>
          <w:color w:val="auto"/>
          <w:sz w:val="24"/>
          <w:szCs w:val="24"/>
        </w:rPr>
        <w:t xml:space="preserve"> </w:t>
      </w:r>
      <w:r w:rsidR="0028782C" w:rsidRPr="008A3048">
        <w:rPr>
          <w:rFonts w:ascii="Calibri" w:hAnsi="Calibri" w:cs="Calibri"/>
          <w:bCs/>
          <w:color w:val="auto"/>
          <w:sz w:val="24"/>
          <w:szCs w:val="24"/>
        </w:rPr>
        <w:t>υλ</w:t>
      </w:r>
      <w:r w:rsidR="0028782C">
        <w:rPr>
          <w:rFonts w:ascii="Calibri" w:hAnsi="Calibri" w:cs="Calibri"/>
          <w:bCs/>
          <w:color w:val="auto"/>
          <w:sz w:val="24"/>
          <w:szCs w:val="24"/>
        </w:rPr>
        <w:t xml:space="preserve">οποιείται στην τάξη. Απαιτείται </w:t>
      </w:r>
      <w:proofErr w:type="spellStart"/>
      <w:r w:rsidR="0028782C">
        <w:rPr>
          <w:rFonts w:ascii="Calibri" w:hAnsi="Calibri" w:cs="Calibri"/>
          <w:bCs/>
          <w:color w:val="auto"/>
          <w:sz w:val="24"/>
          <w:szCs w:val="24"/>
        </w:rPr>
        <w:t>διαδραστικός</w:t>
      </w:r>
      <w:proofErr w:type="spellEnd"/>
      <w:r w:rsidR="0028782C">
        <w:rPr>
          <w:rFonts w:ascii="Calibri" w:hAnsi="Calibri" w:cs="Calibri"/>
          <w:bCs/>
          <w:color w:val="auto"/>
          <w:sz w:val="24"/>
          <w:szCs w:val="24"/>
        </w:rPr>
        <w:t xml:space="preserve"> πίνακας ή εναλλακτικά </w:t>
      </w:r>
      <w:proofErr w:type="spellStart"/>
      <w:r w:rsidR="0028782C" w:rsidRPr="008A3048">
        <w:rPr>
          <w:rFonts w:ascii="Calibri" w:hAnsi="Calibri" w:cs="Calibri"/>
          <w:bCs/>
          <w:color w:val="auto"/>
          <w:sz w:val="24"/>
          <w:szCs w:val="24"/>
        </w:rPr>
        <w:t>βιντεοπροβολέας</w:t>
      </w:r>
      <w:proofErr w:type="spellEnd"/>
      <w:r w:rsidR="0028782C" w:rsidRPr="008A3048">
        <w:rPr>
          <w:rFonts w:ascii="Calibri" w:hAnsi="Calibri" w:cs="Calibri"/>
          <w:bCs/>
          <w:color w:val="auto"/>
          <w:sz w:val="24"/>
          <w:szCs w:val="24"/>
        </w:rPr>
        <w:t xml:space="preserve"> κι ένας υπολογιστής για την προβολή του βιβλίου, των </w:t>
      </w:r>
      <w:proofErr w:type="spellStart"/>
      <w:r w:rsidR="0028782C" w:rsidRPr="008A3048">
        <w:rPr>
          <w:rFonts w:ascii="Calibri" w:hAnsi="Calibri" w:cs="Calibri"/>
          <w:bCs/>
          <w:color w:val="auto"/>
          <w:sz w:val="24"/>
          <w:szCs w:val="24"/>
        </w:rPr>
        <w:t>διαδραστικών</w:t>
      </w:r>
      <w:proofErr w:type="spellEnd"/>
      <w:r w:rsidR="0028782C" w:rsidRPr="008A3048">
        <w:rPr>
          <w:rFonts w:ascii="Calibri" w:hAnsi="Calibri" w:cs="Calibri"/>
          <w:bCs/>
          <w:color w:val="auto"/>
          <w:sz w:val="24"/>
          <w:szCs w:val="24"/>
        </w:rPr>
        <w:t xml:space="preserve"> ασκήσεων και των φύλλων εργασίας.</w:t>
      </w:r>
    </w:p>
    <w:p w14:paraId="0DA5A07C" w14:textId="77777777" w:rsidR="00E15277" w:rsidRDefault="00E15277" w:rsidP="00CE20BB">
      <w:pPr>
        <w:spacing w:after="0" w:line="276" w:lineRule="auto"/>
        <w:jc w:val="both"/>
        <w:rPr>
          <w:rFonts w:ascii="Calibri" w:hAnsi="Calibri" w:cs="Calibri"/>
          <w:b/>
          <w:bCs/>
          <w:iCs/>
          <w:color w:val="auto"/>
          <w:sz w:val="24"/>
          <w:szCs w:val="24"/>
        </w:rPr>
      </w:pPr>
    </w:p>
    <w:p w14:paraId="1422B8A8" w14:textId="657326D5" w:rsidR="00341A65" w:rsidRPr="00C741CB" w:rsidRDefault="00341A65" w:rsidP="00CE20BB">
      <w:pPr>
        <w:spacing w:after="0" w:line="276" w:lineRule="auto"/>
        <w:jc w:val="both"/>
        <w:rPr>
          <w:rFonts w:ascii="Calibri" w:hAnsi="Calibri" w:cs="Calibri"/>
          <w:bCs/>
          <w:iCs/>
          <w:color w:val="auto"/>
          <w:sz w:val="24"/>
          <w:szCs w:val="24"/>
          <w:lang w:val="en-US"/>
        </w:rPr>
      </w:pPr>
      <w:r w:rsidRPr="00C741CB">
        <w:rPr>
          <w:rFonts w:ascii="Calibri" w:hAnsi="Calibri" w:cs="Calibri"/>
          <w:b/>
          <w:bCs/>
          <w:iCs/>
          <w:color w:val="auto"/>
          <w:sz w:val="24"/>
          <w:szCs w:val="24"/>
        </w:rPr>
        <w:t>ΑΠΑΡΑΙΤΗΤΑ ΥΛΙΚΑ</w:t>
      </w:r>
    </w:p>
    <w:p w14:paraId="50BE7F14" w14:textId="5E6E260B" w:rsidR="00341A65" w:rsidRPr="00C741CB" w:rsidRDefault="00F145BB" w:rsidP="00CE20BB">
      <w:pPr>
        <w:pStyle w:val="a6"/>
        <w:numPr>
          <w:ilvl w:val="0"/>
          <w:numId w:val="3"/>
        </w:numPr>
        <w:spacing w:after="0" w:line="276" w:lineRule="auto"/>
        <w:jc w:val="both"/>
        <w:rPr>
          <w:bCs/>
          <w:iCs/>
          <w:color w:val="auto"/>
          <w:sz w:val="24"/>
          <w:szCs w:val="24"/>
          <w:lang w:val="en-US"/>
        </w:rPr>
      </w:pPr>
      <w:r>
        <w:rPr>
          <w:bCs/>
          <w:iCs/>
          <w:color w:val="auto"/>
          <w:sz w:val="24"/>
          <w:szCs w:val="24"/>
        </w:rPr>
        <w:t>υ</w:t>
      </w:r>
      <w:r w:rsidR="00341A65" w:rsidRPr="00C741CB">
        <w:rPr>
          <w:bCs/>
          <w:iCs/>
          <w:color w:val="auto"/>
          <w:sz w:val="24"/>
          <w:szCs w:val="24"/>
        </w:rPr>
        <w:t>δρόγειος σφαίρα</w:t>
      </w:r>
    </w:p>
    <w:p w14:paraId="0B2B378A" w14:textId="5262F80B" w:rsidR="00E87065" w:rsidRPr="00F145BB" w:rsidRDefault="00F145BB" w:rsidP="00CE20BB">
      <w:pPr>
        <w:pStyle w:val="a6"/>
        <w:numPr>
          <w:ilvl w:val="0"/>
          <w:numId w:val="3"/>
        </w:numPr>
        <w:spacing w:after="0" w:line="276" w:lineRule="auto"/>
        <w:jc w:val="both"/>
        <w:rPr>
          <w:bCs/>
          <w:iCs/>
          <w:color w:val="auto"/>
          <w:sz w:val="24"/>
          <w:szCs w:val="24"/>
          <w:lang w:val="en-US"/>
        </w:rPr>
      </w:pPr>
      <w:r>
        <w:rPr>
          <w:bCs/>
          <w:iCs/>
          <w:color w:val="auto"/>
          <w:sz w:val="24"/>
          <w:szCs w:val="24"/>
        </w:rPr>
        <w:t>χ</w:t>
      </w:r>
      <w:r w:rsidR="008F60D6">
        <w:rPr>
          <w:bCs/>
          <w:iCs/>
          <w:color w:val="auto"/>
          <w:sz w:val="24"/>
          <w:szCs w:val="24"/>
        </w:rPr>
        <w:t>άρτης</w:t>
      </w:r>
    </w:p>
    <w:p w14:paraId="1E066F95" w14:textId="1ECF57AA" w:rsidR="00F145BB" w:rsidRPr="00245685" w:rsidRDefault="00F145BB" w:rsidP="00CE20BB">
      <w:pPr>
        <w:pStyle w:val="a6"/>
        <w:numPr>
          <w:ilvl w:val="0"/>
          <w:numId w:val="3"/>
        </w:numPr>
        <w:spacing w:after="0" w:line="276" w:lineRule="auto"/>
        <w:jc w:val="both"/>
        <w:rPr>
          <w:bCs/>
          <w:iCs/>
          <w:color w:val="auto"/>
          <w:sz w:val="24"/>
          <w:szCs w:val="24"/>
          <w:lang w:val="en-US"/>
        </w:rPr>
      </w:pPr>
      <w:r>
        <w:rPr>
          <w:bCs/>
          <w:iCs/>
          <w:color w:val="auto"/>
          <w:sz w:val="24"/>
          <w:szCs w:val="24"/>
        </w:rPr>
        <w:t>φακός</w:t>
      </w:r>
    </w:p>
    <w:p w14:paraId="38B6FDAD" w14:textId="1B6DCE63" w:rsidR="00245685" w:rsidRPr="00C741CB" w:rsidRDefault="00245685" w:rsidP="00CE20BB">
      <w:pPr>
        <w:pStyle w:val="a6"/>
        <w:numPr>
          <w:ilvl w:val="0"/>
          <w:numId w:val="3"/>
        </w:numPr>
        <w:spacing w:after="0" w:line="276" w:lineRule="auto"/>
        <w:jc w:val="both"/>
        <w:rPr>
          <w:bCs/>
          <w:iCs/>
          <w:color w:val="auto"/>
          <w:sz w:val="24"/>
          <w:szCs w:val="24"/>
          <w:lang w:val="en-US"/>
        </w:rPr>
      </w:pPr>
      <w:proofErr w:type="spellStart"/>
      <w:r>
        <w:rPr>
          <w:bCs/>
          <w:iCs/>
          <w:color w:val="auto"/>
          <w:sz w:val="24"/>
          <w:szCs w:val="24"/>
        </w:rPr>
        <w:t>Βιντεοπροβολέας</w:t>
      </w:r>
      <w:proofErr w:type="spellEnd"/>
    </w:p>
    <w:p w14:paraId="04AA3461" w14:textId="77777777" w:rsidR="00B40EB8" w:rsidRPr="00B40EB8" w:rsidRDefault="00B40EB8" w:rsidP="00CE20BB">
      <w:pPr>
        <w:pStyle w:val="a6"/>
        <w:spacing w:after="0" w:line="276" w:lineRule="auto"/>
        <w:jc w:val="both"/>
        <w:rPr>
          <w:bCs/>
          <w:iCs/>
          <w:color w:val="auto"/>
          <w:sz w:val="24"/>
          <w:szCs w:val="24"/>
          <w:lang w:val="en-US"/>
        </w:rPr>
      </w:pPr>
    </w:p>
    <w:p w14:paraId="6FD3793F" w14:textId="79C54721" w:rsidR="006B0FB3" w:rsidRDefault="006B0FB3" w:rsidP="00CE20BB">
      <w:pPr>
        <w:spacing w:after="0" w:line="276" w:lineRule="auto"/>
        <w:jc w:val="both"/>
        <w:rPr>
          <w:rFonts w:ascii="Calibri" w:hAnsi="Calibri" w:cs="Calibri"/>
          <w:b/>
          <w:bCs/>
          <w:color w:val="auto"/>
          <w:sz w:val="24"/>
          <w:szCs w:val="24"/>
        </w:rPr>
      </w:pPr>
    </w:p>
    <w:p w14:paraId="0F9EF56A" w14:textId="4738F9C9" w:rsidR="005C0DB5" w:rsidRPr="00C741CB" w:rsidRDefault="00D12B29" w:rsidP="00CE20BB">
      <w:pPr>
        <w:spacing w:after="0" w:line="276" w:lineRule="auto"/>
        <w:jc w:val="both"/>
        <w:rPr>
          <w:rFonts w:ascii="Calibri" w:hAnsi="Calibri" w:cs="Calibri"/>
          <w:b/>
          <w:bCs/>
          <w:i/>
          <w:iCs/>
          <w:color w:val="auto"/>
          <w:sz w:val="24"/>
          <w:szCs w:val="24"/>
        </w:rPr>
      </w:pPr>
      <w:r w:rsidRPr="00C741CB">
        <w:rPr>
          <w:rFonts w:ascii="Calibri" w:hAnsi="Calibri" w:cs="Calibri"/>
          <w:b/>
          <w:bCs/>
          <w:color w:val="auto"/>
          <w:sz w:val="24"/>
          <w:szCs w:val="24"/>
        </w:rPr>
        <w:lastRenderedPageBreak/>
        <w:t>6</w:t>
      </w:r>
      <w:r w:rsidR="005C0DB5" w:rsidRPr="00C741CB">
        <w:rPr>
          <w:rFonts w:ascii="Calibri" w:hAnsi="Calibri" w:cs="Calibri"/>
          <w:b/>
          <w:bCs/>
          <w:color w:val="auto"/>
          <w:sz w:val="24"/>
          <w:szCs w:val="24"/>
        </w:rPr>
        <w:t xml:space="preserve">. </w:t>
      </w:r>
      <w:r w:rsidR="00735F5E" w:rsidRPr="00C741CB">
        <w:rPr>
          <w:rFonts w:ascii="Calibri" w:hAnsi="Calibri" w:cs="Calibri"/>
          <w:b/>
          <w:bCs/>
          <w:color w:val="auto"/>
          <w:sz w:val="24"/>
          <w:szCs w:val="24"/>
        </w:rPr>
        <w:t>ΔΙΔΑΚΤΙΚΗ ΠΡΟΣΕΓΓΙΣΗ</w:t>
      </w:r>
    </w:p>
    <w:p w14:paraId="2D9B5704" w14:textId="2A48905C" w:rsidR="00B156D3" w:rsidRPr="00C741CB" w:rsidRDefault="00C274D5" w:rsidP="00CE20BB">
      <w:pPr>
        <w:spacing w:after="0" w:line="276" w:lineRule="auto"/>
        <w:jc w:val="both"/>
        <w:rPr>
          <w:rFonts w:ascii="Calibri" w:hAnsi="Calibri" w:cs="Calibri"/>
          <w:b/>
          <w:bCs/>
          <w:i/>
          <w:iCs/>
          <w:color w:val="auto"/>
          <w:sz w:val="24"/>
          <w:szCs w:val="24"/>
        </w:rPr>
      </w:pPr>
      <w:r>
        <w:rPr>
          <w:rFonts w:ascii="Calibri" w:hAnsi="Calibri" w:cs="Calibri"/>
          <w:b/>
          <w:bCs/>
          <w:i/>
          <w:iCs/>
          <w:color w:val="auto"/>
          <w:sz w:val="24"/>
          <w:szCs w:val="24"/>
        </w:rPr>
        <w:t>Λέξει</w:t>
      </w:r>
      <w:r w:rsidR="00B156D3" w:rsidRPr="00C741CB">
        <w:rPr>
          <w:rFonts w:ascii="Calibri" w:hAnsi="Calibri" w:cs="Calibri"/>
          <w:b/>
          <w:bCs/>
          <w:i/>
          <w:iCs/>
          <w:color w:val="auto"/>
          <w:sz w:val="24"/>
          <w:szCs w:val="24"/>
        </w:rPr>
        <w:t>ς-κλειδιά για τη διδασκαλία</w:t>
      </w:r>
    </w:p>
    <w:p w14:paraId="4DFE85E3" w14:textId="520E2BBF" w:rsidR="00713D75" w:rsidRPr="00C741CB" w:rsidRDefault="005F1331" w:rsidP="00CE20BB">
      <w:pPr>
        <w:pStyle w:val="a6"/>
        <w:numPr>
          <w:ilvl w:val="0"/>
          <w:numId w:val="4"/>
        </w:numPr>
        <w:spacing w:after="0" w:line="276" w:lineRule="auto"/>
        <w:jc w:val="both"/>
        <w:rPr>
          <w:bCs/>
          <w:i/>
          <w:iCs/>
          <w:color w:val="auto"/>
          <w:sz w:val="24"/>
          <w:szCs w:val="24"/>
        </w:rPr>
      </w:pPr>
      <w:r>
        <w:rPr>
          <w:bCs/>
          <w:i/>
          <w:iCs/>
          <w:color w:val="auto"/>
          <w:sz w:val="24"/>
          <w:szCs w:val="24"/>
        </w:rPr>
        <w:t>Εποχές</w:t>
      </w:r>
    </w:p>
    <w:p w14:paraId="38632291" w14:textId="24B87F09" w:rsidR="00713D75" w:rsidRPr="00C741CB" w:rsidRDefault="00713D75" w:rsidP="00CE20BB">
      <w:pPr>
        <w:pStyle w:val="a6"/>
        <w:numPr>
          <w:ilvl w:val="0"/>
          <w:numId w:val="4"/>
        </w:numPr>
        <w:spacing w:after="0" w:line="276" w:lineRule="auto"/>
        <w:jc w:val="both"/>
        <w:rPr>
          <w:bCs/>
          <w:i/>
          <w:iCs/>
          <w:color w:val="auto"/>
          <w:sz w:val="24"/>
          <w:szCs w:val="24"/>
        </w:rPr>
      </w:pPr>
      <w:r w:rsidRPr="00C741CB">
        <w:rPr>
          <w:bCs/>
          <w:i/>
          <w:iCs/>
          <w:color w:val="auto"/>
          <w:sz w:val="24"/>
          <w:szCs w:val="24"/>
        </w:rPr>
        <w:t>Ισημερινός</w:t>
      </w:r>
    </w:p>
    <w:p w14:paraId="592CB1ED" w14:textId="24E559F6" w:rsidR="00713D75" w:rsidRPr="00685886" w:rsidRDefault="00685886" w:rsidP="00CE20BB">
      <w:pPr>
        <w:pStyle w:val="a6"/>
        <w:numPr>
          <w:ilvl w:val="0"/>
          <w:numId w:val="4"/>
        </w:numPr>
        <w:spacing w:after="0" w:line="276" w:lineRule="auto"/>
        <w:jc w:val="both"/>
        <w:rPr>
          <w:bCs/>
          <w:i/>
          <w:iCs/>
          <w:color w:val="auto"/>
          <w:sz w:val="24"/>
          <w:szCs w:val="24"/>
        </w:rPr>
      </w:pPr>
      <w:r>
        <w:rPr>
          <w:bCs/>
          <w:i/>
          <w:iCs/>
          <w:color w:val="auto"/>
          <w:sz w:val="24"/>
          <w:szCs w:val="24"/>
        </w:rPr>
        <w:t xml:space="preserve">Περιφορά της </w:t>
      </w:r>
      <w:r w:rsidR="003C0C16">
        <w:rPr>
          <w:bCs/>
          <w:i/>
          <w:iCs/>
          <w:color w:val="auto"/>
          <w:sz w:val="24"/>
          <w:szCs w:val="24"/>
        </w:rPr>
        <w:t>Γ</w:t>
      </w:r>
      <w:r>
        <w:rPr>
          <w:bCs/>
          <w:i/>
          <w:iCs/>
          <w:color w:val="auto"/>
          <w:sz w:val="24"/>
          <w:szCs w:val="24"/>
        </w:rPr>
        <w:t>ης</w:t>
      </w:r>
    </w:p>
    <w:p w14:paraId="0E88EC01" w14:textId="4B6B5F1D" w:rsidR="003B42DC" w:rsidRPr="00C741CB" w:rsidRDefault="003B42DC" w:rsidP="00CE20BB">
      <w:pPr>
        <w:pStyle w:val="a6"/>
        <w:numPr>
          <w:ilvl w:val="0"/>
          <w:numId w:val="4"/>
        </w:numPr>
        <w:spacing w:after="0" w:line="276" w:lineRule="auto"/>
        <w:jc w:val="both"/>
        <w:rPr>
          <w:bCs/>
          <w:i/>
          <w:iCs/>
          <w:color w:val="auto"/>
          <w:sz w:val="24"/>
          <w:szCs w:val="24"/>
        </w:rPr>
      </w:pPr>
      <w:r w:rsidRPr="00C741CB">
        <w:rPr>
          <w:bCs/>
          <w:i/>
          <w:iCs/>
          <w:color w:val="auto"/>
          <w:sz w:val="24"/>
          <w:szCs w:val="24"/>
        </w:rPr>
        <w:t>Ανατολικό και δυτικό ημισφαίριο</w:t>
      </w:r>
    </w:p>
    <w:p w14:paraId="0D825FA4" w14:textId="3FA03C9A" w:rsidR="009A4541" w:rsidRPr="00685886" w:rsidRDefault="003B42DC" w:rsidP="00CE20BB">
      <w:pPr>
        <w:pStyle w:val="a6"/>
        <w:numPr>
          <w:ilvl w:val="0"/>
          <w:numId w:val="4"/>
        </w:numPr>
        <w:spacing w:after="0" w:line="276" w:lineRule="auto"/>
        <w:jc w:val="both"/>
        <w:rPr>
          <w:bCs/>
          <w:i/>
          <w:iCs/>
          <w:color w:val="auto"/>
          <w:sz w:val="24"/>
          <w:szCs w:val="24"/>
        </w:rPr>
      </w:pPr>
      <w:r w:rsidRPr="00C741CB">
        <w:rPr>
          <w:bCs/>
          <w:i/>
          <w:iCs/>
          <w:color w:val="auto"/>
          <w:sz w:val="24"/>
          <w:szCs w:val="24"/>
        </w:rPr>
        <w:t>Βόρειο και νότιο ημισφαίριο</w:t>
      </w:r>
    </w:p>
    <w:p w14:paraId="0B7AA5DE" w14:textId="0DB8FE33" w:rsidR="000E4822" w:rsidRDefault="000E4822" w:rsidP="00CE20BB">
      <w:pPr>
        <w:pStyle w:val="a6"/>
        <w:numPr>
          <w:ilvl w:val="0"/>
          <w:numId w:val="4"/>
        </w:numPr>
        <w:spacing w:after="0" w:line="276" w:lineRule="auto"/>
        <w:jc w:val="both"/>
        <w:rPr>
          <w:bCs/>
          <w:i/>
          <w:iCs/>
          <w:color w:val="auto"/>
          <w:sz w:val="24"/>
          <w:szCs w:val="24"/>
        </w:rPr>
      </w:pPr>
      <w:r>
        <w:rPr>
          <w:bCs/>
          <w:i/>
          <w:iCs/>
          <w:color w:val="auto"/>
          <w:sz w:val="24"/>
          <w:szCs w:val="24"/>
        </w:rPr>
        <w:t xml:space="preserve">Μικρή κλίση του νοητού άξονα της </w:t>
      </w:r>
      <w:r w:rsidR="003C0C16">
        <w:rPr>
          <w:bCs/>
          <w:i/>
          <w:iCs/>
          <w:color w:val="auto"/>
          <w:sz w:val="24"/>
          <w:szCs w:val="24"/>
        </w:rPr>
        <w:t>Γ</w:t>
      </w:r>
      <w:r>
        <w:rPr>
          <w:bCs/>
          <w:i/>
          <w:iCs/>
          <w:color w:val="auto"/>
          <w:sz w:val="24"/>
          <w:szCs w:val="24"/>
        </w:rPr>
        <w:t>ης</w:t>
      </w:r>
    </w:p>
    <w:p w14:paraId="4C73D08A" w14:textId="743C9C69" w:rsidR="007E5F4D" w:rsidRDefault="00685886" w:rsidP="00CE20BB">
      <w:pPr>
        <w:pStyle w:val="a6"/>
        <w:numPr>
          <w:ilvl w:val="0"/>
          <w:numId w:val="4"/>
        </w:numPr>
        <w:spacing w:after="0" w:line="276" w:lineRule="auto"/>
        <w:jc w:val="both"/>
        <w:rPr>
          <w:bCs/>
          <w:i/>
          <w:iCs/>
          <w:color w:val="auto"/>
          <w:sz w:val="24"/>
          <w:szCs w:val="24"/>
        </w:rPr>
      </w:pPr>
      <w:r>
        <w:rPr>
          <w:bCs/>
          <w:i/>
          <w:iCs/>
          <w:color w:val="auto"/>
          <w:sz w:val="24"/>
          <w:szCs w:val="24"/>
        </w:rPr>
        <w:t xml:space="preserve">Κάθετη πρόσπτωση </w:t>
      </w:r>
      <w:proofErr w:type="spellStart"/>
      <w:r>
        <w:rPr>
          <w:bCs/>
          <w:i/>
          <w:iCs/>
          <w:color w:val="auto"/>
          <w:sz w:val="24"/>
          <w:szCs w:val="24"/>
        </w:rPr>
        <w:t>ακτίνων</w:t>
      </w:r>
      <w:proofErr w:type="spellEnd"/>
    </w:p>
    <w:p w14:paraId="54495CCF" w14:textId="4FEECF7F" w:rsidR="00685886" w:rsidRDefault="00685886" w:rsidP="00CE20BB">
      <w:pPr>
        <w:pStyle w:val="a6"/>
        <w:numPr>
          <w:ilvl w:val="0"/>
          <w:numId w:val="4"/>
        </w:numPr>
        <w:spacing w:after="0" w:line="276" w:lineRule="auto"/>
        <w:jc w:val="both"/>
        <w:rPr>
          <w:bCs/>
          <w:i/>
          <w:iCs/>
          <w:color w:val="auto"/>
          <w:sz w:val="24"/>
          <w:szCs w:val="24"/>
        </w:rPr>
      </w:pPr>
      <w:r>
        <w:rPr>
          <w:bCs/>
          <w:i/>
          <w:iCs/>
          <w:color w:val="auto"/>
          <w:sz w:val="24"/>
          <w:szCs w:val="24"/>
        </w:rPr>
        <w:t xml:space="preserve">Πλάγια πρόσπτωση </w:t>
      </w:r>
      <w:proofErr w:type="spellStart"/>
      <w:r>
        <w:rPr>
          <w:bCs/>
          <w:i/>
          <w:iCs/>
          <w:color w:val="auto"/>
          <w:sz w:val="24"/>
          <w:szCs w:val="24"/>
        </w:rPr>
        <w:t>ακτίνων</w:t>
      </w:r>
      <w:proofErr w:type="spellEnd"/>
    </w:p>
    <w:p w14:paraId="179B0F22" w14:textId="64F9ED1F" w:rsidR="00685886" w:rsidRDefault="00685886" w:rsidP="00CE20BB">
      <w:pPr>
        <w:pStyle w:val="a6"/>
        <w:numPr>
          <w:ilvl w:val="0"/>
          <w:numId w:val="4"/>
        </w:numPr>
        <w:spacing w:after="0" w:line="276" w:lineRule="auto"/>
        <w:jc w:val="both"/>
        <w:rPr>
          <w:bCs/>
          <w:i/>
          <w:iCs/>
          <w:color w:val="auto"/>
          <w:sz w:val="24"/>
          <w:szCs w:val="24"/>
        </w:rPr>
      </w:pPr>
      <w:r>
        <w:rPr>
          <w:bCs/>
          <w:i/>
          <w:iCs/>
          <w:color w:val="auto"/>
          <w:sz w:val="24"/>
          <w:szCs w:val="24"/>
        </w:rPr>
        <w:t>Εαρινή ισημερία</w:t>
      </w:r>
    </w:p>
    <w:p w14:paraId="630AA1B1" w14:textId="12BB15F0" w:rsidR="00685886" w:rsidRDefault="00685886" w:rsidP="00CE20BB">
      <w:pPr>
        <w:pStyle w:val="a6"/>
        <w:numPr>
          <w:ilvl w:val="0"/>
          <w:numId w:val="4"/>
        </w:numPr>
        <w:spacing w:after="0" w:line="276" w:lineRule="auto"/>
        <w:jc w:val="both"/>
        <w:rPr>
          <w:bCs/>
          <w:i/>
          <w:iCs/>
          <w:color w:val="auto"/>
          <w:sz w:val="24"/>
          <w:szCs w:val="24"/>
        </w:rPr>
      </w:pPr>
      <w:r>
        <w:rPr>
          <w:bCs/>
          <w:i/>
          <w:iCs/>
          <w:color w:val="auto"/>
          <w:sz w:val="24"/>
          <w:szCs w:val="24"/>
        </w:rPr>
        <w:t>Φθινοπωρινή ισημερία</w:t>
      </w:r>
    </w:p>
    <w:p w14:paraId="2E456511" w14:textId="7299D5DA" w:rsidR="00685886" w:rsidRDefault="00685886" w:rsidP="00CE20BB">
      <w:pPr>
        <w:pStyle w:val="a6"/>
        <w:numPr>
          <w:ilvl w:val="0"/>
          <w:numId w:val="4"/>
        </w:numPr>
        <w:spacing w:after="0" w:line="276" w:lineRule="auto"/>
        <w:jc w:val="both"/>
        <w:rPr>
          <w:bCs/>
          <w:i/>
          <w:iCs/>
          <w:color w:val="auto"/>
          <w:sz w:val="24"/>
          <w:szCs w:val="24"/>
        </w:rPr>
      </w:pPr>
      <w:r>
        <w:rPr>
          <w:bCs/>
          <w:i/>
          <w:iCs/>
          <w:color w:val="auto"/>
          <w:sz w:val="24"/>
          <w:szCs w:val="24"/>
        </w:rPr>
        <w:t>Θερινό ηλιοστάσιο</w:t>
      </w:r>
    </w:p>
    <w:p w14:paraId="12AE032F" w14:textId="65A0A618" w:rsidR="00685886" w:rsidRDefault="00685886" w:rsidP="00CE20BB">
      <w:pPr>
        <w:pStyle w:val="a6"/>
        <w:numPr>
          <w:ilvl w:val="0"/>
          <w:numId w:val="4"/>
        </w:numPr>
        <w:spacing w:after="0" w:line="276" w:lineRule="auto"/>
        <w:jc w:val="both"/>
        <w:rPr>
          <w:bCs/>
          <w:i/>
          <w:iCs/>
          <w:color w:val="auto"/>
          <w:sz w:val="24"/>
          <w:szCs w:val="24"/>
        </w:rPr>
      </w:pPr>
      <w:r>
        <w:rPr>
          <w:bCs/>
          <w:i/>
          <w:iCs/>
          <w:color w:val="auto"/>
          <w:sz w:val="24"/>
          <w:szCs w:val="24"/>
        </w:rPr>
        <w:t>Χειμερινό ηλιοστάσιο</w:t>
      </w:r>
    </w:p>
    <w:p w14:paraId="5F10C3A1" w14:textId="77777777" w:rsidR="009F297A" w:rsidRDefault="009F297A" w:rsidP="00E82986">
      <w:pPr>
        <w:pStyle w:val="a6"/>
        <w:spacing w:after="0" w:line="276" w:lineRule="auto"/>
        <w:ind w:left="1080"/>
        <w:jc w:val="both"/>
        <w:rPr>
          <w:bCs/>
          <w:i/>
          <w:iCs/>
          <w:color w:val="auto"/>
          <w:sz w:val="24"/>
          <w:szCs w:val="24"/>
        </w:rPr>
      </w:pPr>
    </w:p>
    <w:p w14:paraId="204EE802" w14:textId="2B315D85" w:rsidR="00B156D3" w:rsidRPr="00C741CB" w:rsidRDefault="00B156D3" w:rsidP="00CE20BB">
      <w:pPr>
        <w:spacing w:after="0" w:line="276" w:lineRule="auto"/>
        <w:jc w:val="both"/>
        <w:rPr>
          <w:rFonts w:ascii="Calibri" w:hAnsi="Calibri" w:cs="Calibri"/>
          <w:b/>
          <w:bCs/>
          <w:i/>
          <w:iCs/>
          <w:color w:val="auto"/>
          <w:sz w:val="24"/>
          <w:szCs w:val="24"/>
        </w:rPr>
      </w:pPr>
      <w:r w:rsidRPr="00C741CB">
        <w:rPr>
          <w:rFonts w:ascii="Calibri" w:hAnsi="Calibri" w:cs="Calibri"/>
          <w:b/>
          <w:bCs/>
          <w:i/>
          <w:iCs/>
          <w:color w:val="auto"/>
          <w:sz w:val="24"/>
          <w:szCs w:val="24"/>
        </w:rPr>
        <w:t>Υποκείμενη θεωρία μάθησης</w:t>
      </w:r>
    </w:p>
    <w:p w14:paraId="096F8772" w14:textId="190CB15B" w:rsidR="00F145BB" w:rsidRDefault="00D17760" w:rsidP="00CE20BB">
      <w:pPr>
        <w:spacing w:after="0" w:line="276" w:lineRule="auto"/>
        <w:jc w:val="both"/>
        <w:rPr>
          <w:rFonts w:ascii="Calibri" w:hAnsi="Calibri" w:cs="Calibri"/>
          <w:bCs/>
          <w:iCs/>
          <w:color w:val="auto"/>
          <w:sz w:val="24"/>
          <w:szCs w:val="24"/>
        </w:rPr>
      </w:pPr>
      <w:r>
        <w:rPr>
          <w:rFonts w:ascii="Calibri" w:hAnsi="Calibri" w:cs="Calibri"/>
          <w:bCs/>
          <w:iCs/>
          <w:color w:val="auto"/>
          <w:sz w:val="24"/>
          <w:szCs w:val="24"/>
        </w:rPr>
        <w:t>Το σχέδιο μαθήματος</w:t>
      </w:r>
      <w:r w:rsidR="00781797" w:rsidRPr="00C741CB">
        <w:rPr>
          <w:rFonts w:ascii="Calibri" w:hAnsi="Calibri" w:cs="Calibri"/>
          <w:bCs/>
          <w:iCs/>
          <w:color w:val="auto"/>
          <w:sz w:val="24"/>
          <w:szCs w:val="24"/>
        </w:rPr>
        <w:t xml:space="preserve"> βασίζεται στο θεωρητικό πλαίσιο του </w:t>
      </w:r>
      <w:proofErr w:type="spellStart"/>
      <w:r w:rsidR="00781797" w:rsidRPr="00C741CB">
        <w:rPr>
          <w:rFonts w:ascii="Calibri" w:hAnsi="Calibri" w:cs="Calibri"/>
          <w:bCs/>
          <w:iCs/>
          <w:color w:val="auto"/>
          <w:sz w:val="24"/>
          <w:szCs w:val="24"/>
        </w:rPr>
        <w:t>εποικοδομισμού</w:t>
      </w:r>
      <w:proofErr w:type="spellEnd"/>
      <w:r w:rsidR="00781797" w:rsidRPr="00C741CB">
        <w:rPr>
          <w:rFonts w:ascii="Calibri" w:hAnsi="Calibri" w:cs="Calibri"/>
          <w:bCs/>
          <w:iCs/>
          <w:color w:val="auto"/>
          <w:sz w:val="24"/>
          <w:szCs w:val="24"/>
        </w:rPr>
        <w:t xml:space="preserve"> και του </w:t>
      </w:r>
      <w:proofErr w:type="spellStart"/>
      <w:r w:rsidR="00781797" w:rsidRPr="00C741CB">
        <w:rPr>
          <w:rFonts w:ascii="Calibri" w:hAnsi="Calibri" w:cs="Calibri"/>
          <w:bCs/>
          <w:iCs/>
          <w:color w:val="auto"/>
          <w:sz w:val="24"/>
          <w:szCs w:val="24"/>
        </w:rPr>
        <w:t>κοινωνικοπολιτιστικού</w:t>
      </w:r>
      <w:proofErr w:type="spellEnd"/>
      <w:r w:rsidR="00781797" w:rsidRPr="00C741CB">
        <w:rPr>
          <w:rFonts w:ascii="Calibri" w:hAnsi="Calibri" w:cs="Calibri"/>
          <w:bCs/>
          <w:iCs/>
          <w:color w:val="auto"/>
          <w:sz w:val="24"/>
          <w:szCs w:val="24"/>
        </w:rPr>
        <w:t xml:space="preserve"> </w:t>
      </w:r>
      <w:proofErr w:type="spellStart"/>
      <w:r w:rsidR="00781797" w:rsidRPr="00C741CB">
        <w:rPr>
          <w:rFonts w:ascii="Calibri" w:hAnsi="Calibri" w:cs="Calibri"/>
          <w:bCs/>
          <w:iCs/>
          <w:color w:val="auto"/>
          <w:sz w:val="24"/>
          <w:szCs w:val="24"/>
        </w:rPr>
        <w:t>εποικοδομητισμού</w:t>
      </w:r>
      <w:proofErr w:type="spellEnd"/>
      <w:r w:rsidR="00781797" w:rsidRPr="00C741CB">
        <w:rPr>
          <w:rFonts w:ascii="Calibri" w:hAnsi="Calibri" w:cs="Calibri"/>
          <w:bCs/>
          <w:iCs/>
          <w:color w:val="auto"/>
          <w:sz w:val="24"/>
          <w:szCs w:val="24"/>
        </w:rPr>
        <w:t>.</w:t>
      </w:r>
      <w:r w:rsidR="00997F2A" w:rsidRPr="00C741CB">
        <w:rPr>
          <w:rFonts w:ascii="Calibri" w:hAnsi="Calibri" w:cs="Calibri"/>
          <w:bCs/>
          <w:iCs/>
          <w:color w:val="auto"/>
          <w:sz w:val="24"/>
          <w:szCs w:val="24"/>
        </w:rPr>
        <w:t xml:space="preserve"> </w:t>
      </w:r>
      <w:r w:rsidR="00F145BB">
        <w:rPr>
          <w:rFonts w:ascii="Calibri" w:hAnsi="Calibri" w:cs="Calibri"/>
          <w:bCs/>
          <w:iCs/>
          <w:color w:val="auto"/>
          <w:sz w:val="24"/>
          <w:szCs w:val="24"/>
        </w:rPr>
        <w:t>Η γνώση (και ειδικά η επιστημονική γνώση) οικοδομείται αφενός μέσω ανταλλαγής απόψεων ανάμεσα σε άτομα ή ομάδες που προάγουν την επικοινωνία και τη συνεργασία και αφετέρου μέσω της συνεργατικής υλοποίησης δραστηριοτήτων.</w:t>
      </w:r>
    </w:p>
    <w:p w14:paraId="771D45AA" w14:textId="77777777" w:rsidR="009F297A" w:rsidRDefault="009F297A" w:rsidP="00CE20BB">
      <w:pPr>
        <w:spacing w:after="0" w:line="276" w:lineRule="auto"/>
        <w:jc w:val="both"/>
        <w:rPr>
          <w:rFonts w:ascii="Calibri" w:hAnsi="Calibri" w:cs="Calibri"/>
          <w:bCs/>
          <w:iCs/>
          <w:color w:val="auto"/>
          <w:sz w:val="24"/>
          <w:szCs w:val="24"/>
        </w:rPr>
      </w:pPr>
    </w:p>
    <w:p w14:paraId="3F8494D3" w14:textId="754C413C" w:rsidR="00B156D3" w:rsidRPr="00C741CB" w:rsidRDefault="00B156D3" w:rsidP="00CE20BB">
      <w:pPr>
        <w:spacing w:after="0" w:line="276" w:lineRule="auto"/>
        <w:jc w:val="both"/>
        <w:rPr>
          <w:rFonts w:ascii="Calibri" w:hAnsi="Calibri" w:cs="Calibri"/>
          <w:b/>
          <w:bCs/>
          <w:i/>
          <w:iCs/>
          <w:color w:val="auto"/>
          <w:sz w:val="24"/>
          <w:szCs w:val="24"/>
        </w:rPr>
      </w:pPr>
      <w:r w:rsidRPr="00C741CB">
        <w:rPr>
          <w:rFonts w:ascii="Calibri" w:hAnsi="Calibri" w:cs="Calibri"/>
          <w:b/>
          <w:bCs/>
          <w:i/>
          <w:iCs/>
          <w:color w:val="auto"/>
          <w:sz w:val="24"/>
          <w:szCs w:val="24"/>
        </w:rPr>
        <w:t>Μέθοδοι διδασκαλίας</w:t>
      </w:r>
    </w:p>
    <w:p w14:paraId="090B1C44" w14:textId="77777777" w:rsidR="009F297A" w:rsidRPr="000A2BBB" w:rsidRDefault="009F297A" w:rsidP="009F297A">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r>
        <w:rPr>
          <w:rFonts w:ascii="Calibri" w:hAnsi="Calibri" w:cs="Calibri"/>
          <w:bCs/>
          <w:sz w:val="24"/>
          <w:szCs w:val="24"/>
        </w:rPr>
        <w:t xml:space="preserve">Η διδασκαλία </w:t>
      </w:r>
      <w:r w:rsidRPr="000A2BBB">
        <w:rPr>
          <w:rFonts w:ascii="Calibri" w:hAnsi="Calibri" w:cs="Calibri"/>
          <w:bCs/>
          <w:sz w:val="24"/>
          <w:szCs w:val="24"/>
        </w:rPr>
        <w:t xml:space="preserve">προτείνεται να αναπτυχθεί με τη χρήση του </w:t>
      </w:r>
      <w:proofErr w:type="spellStart"/>
      <w:r w:rsidRPr="000A2BBB">
        <w:rPr>
          <w:rFonts w:ascii="Calibri" w:hAnsi="Calibri" w:cs="Calibri"/>
          <w:bCs/>
          <w:sz w:val="24"/>
          <w:szCs w:val="24"/>
        </w:rPr>
        <w:t>ανακαλυπτικού</w:t>
      </w:r>
      <w:proofErr w:type="spellEnd"/>
      <w:r w:rsidRPr="000A2BBB">
        <w:rPr>
          <w:rFonts w:ascii="Calibri" w:hAnsi="Calibri" w:cs="Calibri"/>
          <w:bCs/>
          <w:sz w:val="24"/>
          <w:szCs w:val="24"/>
        </w:rPr>
        <w:t xml:space="preserve"> μοντέλου. Οι μαθητές/-</w:t>
      </w:r>
      <w:proofErr w:type="spellStart"/>
      <w:r>
        <w:rPr>
          <w:rFonts w:ascii="Calibri" w:hAnsi="Calibri" w:cs="Calibri"/>
          <w:bCs/>
          <w:sz w:val="24"/>
          <w:szCs w:val="24"/>
        </w:rPr>
        <w:t>ή</w:t>
      </w:r>
      <w:r w:rsidRPr="000A2BBB">
        <w:rPr>
          <w:rFonts w:ascii="Calibri" w:hAnsi="Calibri" w:cs="Calibri"/>
          <w:bCs/>
          <w:sz w:val="24"/>
          <w:szCs w:val="24"/>
        </w:rPr>
        <w:t>τριες</w:t>
      </w:r>
      <w:proofErr w:type="spellEnd"/>
      <w:r w:rsidRPr="000A2BBB">
        <w:rPr>
          <w:rFonts w:ascii="Calibri" w:hAnsi="Calibri" w:cs="Calibri"/>
          <w:bCs/>
          <w:sz w:val="24"/>
          <w:szCs w:val="24"/>
        </w:rPr>
        <w:t>, με την καθοδήγηση του/της εκπαιδευτικού και με μαθησιακή υποστήριξη (</w:t>
      </w:r>
      <w:proofErr w:type="spellStart"/>
      <w:r w:rsidRPr="000A2BBB">
        <w:rPr>
          <w:rFonts w:ascii="Calibri" w:hAnsi="Calibri" w:cs="Calibri"/>
          <w:bCs/>
          <w:sz w:val="24"/>
          <w:szCs w:val="24"/>
        </w:rPr>
        <w:t>scaffolding</w:t>
      </w:r>
      <w:proofErr w:type="spellEnd"/>
      <w:r w:rsidRPr="000A2BBB">
        <w:rPr>
          <w:rFonts w:ascii="Calibri" w:hAnsi="Calibri" w:cs="Calibri"/>
          <w:bCs/>
          <w:sz w:val="24"/>
          <w:szCs w:val="24"/>
        </w:rPr>
        <w:t>), εντοπίζουν τις πληροφορίες που παρέχει κάθε χάρτης και ομαδοποιούν τα δεδομένα με τη βοήθεια του/της εκπαιδευτικού. Μέσα από ομαδική εργασία, προχωρούν στη συλλογική επίλυση προβλημάτων.</w:t>
      </w:r>
    </w:p>
    <w:p w14:paraId="0A480B50" w14:textId="77777777" w:rsidR="009F297A" w:rsidRPr="000A2BBB" w:rsidRDefault="009F297A" w:rsidP="009F297A">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r w:rsidRPr="000A2BBB">
        <w:rPr>
          <w:rFonts w:ascii="Calibri" w:hAnsi="Calibri" w:cs="Calibri"/>
          <w:bCs/>
          <w:sz w:val="24"/>
          <w:szCs w:val="24"/>
        </w:rPr>
        <w:t xml:space="preserve">Παράλληλα, η συνεργατική προσέγγιση, με έμφαση στη </w:t>
      </w:r>
      <w:proofErr w:type="spellStart"/>
      <w:r w:rsidRPr="000A2BBB">
        <w:rPr>
          <w:rFonts w:ascii="Calibri" w:hAnsi="Calibri" w:cs="Calibri"/>
          <w:bCs/>
          <w:sz w:val="24"/>
          <w:szCs w:val="24"/>
        </w:rPr>
        <w:t>μαθητοκεντρική</w:t>
      </w:r>
      <w:proofErr w:type="spellEnd"/>
      <w:r w:rsidRPr="000A2BBB">
        <w:rPr>
          <w:rFonts w:ascii="Calibri" w:hAnsi="Calibri" w:cs="Calibri"/>
          <w:bCs/>
          <w:sz w:val="24"/>
          <w:szCs w:val="24"/>
        </w:rPr>
        <w:t xml:space="preserve"> φιλοσοφία, ενισχύει την εκπαιδευτική διαδικασία. Ο/Η εκπαιδευτικός αναλαμβάνει τον ρόλο εμψυχωτή και καθοδηγητή, διευκολύνοντας τη μάθηση, αντί να μεταδίδει απλώς γνώσεις. Η συνεργατική μάθηση απαιτεί από τον/την εκπαιδευτικό ανεπτυγμένες δεξιότητες, ώστε οι μαθητές να κατακτήσουν την επιστημονική μέθοδο έρευνας.</w:t>
      </w:r>
    </w:p>
    <w:p w14:paraId="08E6AECB" w14:textId="7B095C38" w:rsidR="009F297A" w:rsidRDefault="00C852C5" w:rsidP="009F297A">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r>
        <w:rPr>
          <w:rFonts w:ascii="Calibri" w:hAnsi="Calibri" w:cs="Calibri"/>
          <w:bCs/>
          <w:sz w:val="24"/>
          <w:szCs w:val="24"/>
        </w:rPr>
        <w:t>Στη Γεωγραφία</w:t>
      </w:r>
      <w:r w:rsidR="009F297A" w:rsidRPr="000A2BBB">
        <w:rPr>
          <w:rFonts w:ascii="Calibri" w:hAnsi="Calibri" w:cs="Calibri"/>
          <w:bCs/>
          <w:sz w:val="24"/>
          <w:szCs w:val="24"/>
        </w:rPr>
        <w:t xml:space="preserve"> μπορούν να εφαρμοστούν</w:t>
      </w:r>
      <w:r w:rsidR="00D17760">
        <w:rPr>
          <w:rFonts w:ascii="Calibri" w:hAnsi="Calibri" w:cs="Calibri"/>
          <w:bCs/>
          <w:sz w:val="24"/>
          <w:szCs w:val="24"/>
        </w:rPr>
        <w:t xml:space="preserve"> μαθησιακές</w:t>
      </w:r>
      <w:r w:rsidR="009F297A" w:rsidRPr="000A2BBB">
        <w:rPr>
          <w:rFonts w:ascii="Calibri" w:hAnsi="Calibri" w:cs="Calibri"/>
          <w:bCs/>
          <w:sz w:val="24"/>
          <w:szCs w:val="24"/>
        </w:rPr>
        <w:t xml:space="preserve"> διαδικασίες όπως η διερεύνηση, η παρατήρηση, η μέτρηση, η σύγκριση, η διατύπωση ερωτημάτων, η επικοινωνία, η συλλογή πληροφοριών, η υπόθεση και η εξαγωγή συμπερασμάτων.</w:t>
      </w:r>
    </w:p>
    <w:p w14:paraId="7DC31F51" w14:textId="77777777" w:rsidR="009F297A" w:rsidRPr="008F74FC" w:rsidRDefault="009F297A" w:rsidP="009F297A">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
          <w:bCs/>
          <w:sz w:val="24"/>
          <w:szCs w:val="24"/>
        </w:rPr>
      </w:pPr>
    </w:p>
    <w:p w14:paraId="759B3F7F" w14:textId="099D62C1" w:rsidR="005C0DB5" w:rsidRPr="008F74FC" w:rsidRDefault="00D12B29" w:rsidP="00CE20BB">
      <w:pPr>
        <w:spacing w:after="0" w:line="276" w:lineRule="auto"/>
        <w:jc w:val="both"/>
        <w:rPr>
          <w:rFonts w:ascii="Calibri" w:hAnsi="Calibri" w:cs="Calibri"/>
          <w:b/>
          <w:bCs/>
          <w:sz w:val="24"/>
          <w:szCs w:val="24"/>
        </w:rPr>
      </w:pPr>
      <w:r w:rsidRPr="008F74FC">
        <w:rPr>
          <w:rFonts w:ascii="Calibri" w:hAnsi="Calibri" w:cs="Calibri"/>
          <w:b/>
          <w:bCs/>
          <w:color w:val="auto"/>
          <w:sz w:val="24"/>
          <w:szCs w:val="24"/>
        </w:rPr>
        <w:t>7</w:t>
      </w:r>
      <w:r w:rsidR="00BF5FD8" w:rsidRPr="008F74FC">
        <w:rPr>
          <w:rFonts w:ascii="Calibri" w:hAnsi="Calibri" w:cs="Calibri"/>
          <w:b/>
          <w:bCs/>
          <w:color w:val="auto"/>
          <w:sz w:val="24"/>
          <w:szCs w:val="24"/>
        </w:rPr>
        <w:t xml:space="preserve">. </w:t>
      </w:r>
      <w:r w:rsidR="00D17760">
        <w:rPr>
          <w:rFonts w:ascii="Calibri" w:hAnsi="Calibri" w:cs="Calibri"/>
          <w:b/>
          <w:bCs/>
          <w:color w:val="auto"/>
          <w:sz w:val="24"/>
          <w:szCs w:val="24"/>
        </w:rPr>
        <w:t xml:space="preserve">ΔΙΔΑΚΤΙΚΗ ΣΤΡΑΤΗΓΙΚΗ - </w:t>
      </w:r>
      <w:r w:rsidR="00BF5FD8" w:rsidRPr="008F74FC">
        <w:rPr>
          <w:rFonts w:ascii="Calibri" w:hAnsi="Calibri" w:cs="Calibri"/>
          <w:b/>
          <w:bCs/>
          <w:color w:val="auto"/>
          <w:sz w:val="24"/>
          <w:szCs w:val="24"/>
        </w:rPr>
        <w:t xml:space="preserve">ΑΝΑΛΥΤΙΚΗ </w:t>
      </w:r>
      <w:r w:rsidR="00735F5E" w:rsidRPr="008F74FC">
        <w:rPr>
          <w:rFonts w:ascii="Calibri" w:hAnsi="Calibri" w:cs="Calibri"/>
          <w:b/>
          <w:bCs/>
          <w:sz w:val="24"/>
          <w:szCs w:val="24"/>
        </w:rPr>
        <w:t xml:space="preserve">ΠΕΡΙΓΡΑΦΗ </w:t>
      </w:r>
      <w:r w:rsidR="00BF5FD8" w:rsidRPr="008F74FC">
        <w:rPr>
          <w:rFonts w:ascii="Calibri" w:hAnsi="Calibri" w:cs="Calibri"/>
          <w:b/>
          <w:bCs/>
          <w:sz w:val="24"/>
          <w:szCs w:val="24"/>
        </w:rPr>
        <w:t xml:space="preserve">ΔΙΔΑΚΤΙΚΗΣ ΠΟΡΕΙΑΣ </w:t>
      </w:r>
    </w:p>
    <w:p w14:paraId="4DFE3351" w14:textId="6568ED46" w:rsidR="008F74FC" w:rsidRPr="008F74FC" w:rsidRDefault="00E136C9" w:rsidP="008F74FC">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r w:rsidRPr="008F74FC">
        <w:rPr>
          <w:rFonts w:ascii="Calibri" w:hAnsi="Calibri" w:cs="Calibri"/>
          <w:bCs/>
          <w:sz w:val="24"/>
          <w:szCs w:val="24"/>
        </w:rPr>
        <w:t>Στο κεφάλαιο αυτό ο</w:t>
      </w:r>
      <w:r w:rsidR="0098619E" w:rsidRPr="008F74FC">
        <w:rPr>
          <w:rFonts w:ascii="Calibri" w:hAnsi="Calibri" w:cs="Calibri"/>
          <w:bCs/>
          <w:sz w:val="24"/>
          <w:szCs w:val="24"/>
        </w:rPr>
        <w:t>/ η</w:t>
      </w:r>
      <w:r w:rsidR="008F74FC" w:rsidRPr="008F74FC">
        <w:rPr>
          <w:rFonts w:ascii="Calibri" w:hAnsi="Calibri" w:cs="Calibri"/>
          <w:bCs/>
          <w:sz w:val="24"/>
          <w:szCs w:val="24"/>
        </w:rPr>
        <w:t xml:space="preserve"> εκπαιδευτικός χρειάζεται</w:t>
      </w:r>
      <w:r w:rsidR="008F74FC">
        <w:rPr>
          <w:rFonts w:ascii="Calibri" w:hAnsi="Calibri" w:cs="Calibri"/>
          <w:bCs/>
          <w:sz w:val="24"/>
          <w:szCs w:val="24"/>
        </w:rPr>
        <w:t xml:space="preserve"> να</w:t>
      </w:r>
      <w:r w:rsidR="008F74FC" w:rsidRPr="008F74FC">
        <w:rPr>
          <w:rFonts w:ascii="Calibri" w:hAnsi="Calibri" w:cs="Calibri"/>
          <w:bCs/>
          <w:sz w:val="24"/>
          <w:szCs w:val="24"/>
        </w:rPr>
        <w:t xml:space="preserve"> δώσει ιδιαίτερη έμφαση στην παρατήρηση και τη χρήση της υδρογείου σφαίρας, προκειμένου οι μαθητές/-</w:t>
      </w:r>
      <w:proofErr w:type="spellStart"/>
      <w:r w:rsidR="00C852C5">
        <w:rPr>
          <w:rFonts w:ascii="Calibri" w:hAnsi="Calibri" w:cs="Calibri"/>
          <w:bCs/>
          <w:sz w:val="24"/>
          <w:szCs w:val="24"/>
        </w:rPr>
        <w:t>ή</w:t>
      </w:r>
      <w:r w:rsidR="008F74FC" w:rsidRPr="008F74FC">
        <w:rPr>
          <w:rFonts w:ascii="Calibri" w:hAnsi="Calibri" w:cs="Calibri"/>
          <w:bCs/>
          <w:sz w:val="24"/>
          <w:szCs w:val="24"/>
        </w:rPr>
        <w:t>τριες</w:t>
      </w:r>
      <w:proofErr w:type="spellEnd"/>
      <w:r w:rsidR="008F74FC" w:rsidRPr="008F74FC">
        <w:rPr>
          <w:rFonts w:ascii="Calibri" w:hAnsi="Calibri" w:cs="Calibri"/>
          <w:bCs/>
          <w:sz w:val="24"/>
          <w:szCs w:val="24"/>
        </w:rPr>
        <w:t xml:space="preserve"> να κατανοήσουν τις έννοιες που σχετίζονται με το σχήμα της Γης. Συγκεκριμένα, πρέπει να </w:t>
      </w:r>
      <w:r w:rsidR="008F74FC" w:rsidRPr="008F74FC">
        <w:rPr>
          <w:rFonts w:ascii="Calibri" w:hAnsi="Calibri" w:cs="Calibri"/>
          <w:bCs/>
          <w:sz w:val="24"/>
          <w:szCs w:val="24"/>
        </w:rPr>
        <w:lastRenderedPageBreak/>
        <w:t>επικεντρωθούν στους πόλους, τους μεσημβρινούς, τους παράλληλους κύκλους, καθώς και στα γεωγραφικά πλάτη και μήκη.</w:t>
      </w:r>
    </w:p>
    <w:p w14:paraId="15225FEB" w14:textId="0563822E" w:rsidR="008F74FC" w:rsidRDefault="008F74FC" w:rsidP="008F74FC">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p>
    <w:p w14:paraId="5366B0EE" w14:textId="589988CF" w:rsidR="00E248C3" w:rsidRPr="00C741CB" w:rsidRDefault="00925E8C" w:rsidP="008F74FC">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b/>
          <w:bCs/>
          <w:sz w:val="24"/>
          <w:szCs w:val="24"/>
          <w:u w:val="single"/>
          <w:bdr w:val="none" w:sz="0" w:space="0" w:color="auto"/>
          <w:lang w:eastAsia="en-US"/>
        </w:rPr>
      </w:pPr>
      <w:r w:rsidRPr="00C741CB">
        <w:rPr>
          <w:rFonts w:ascii="Calibri" w:eastAsia="Times New Roman" w:hAnsi="Calibri" w:cs="Calibri"/>
          <w:sz w:val="24"/>
          <w:szCs w:val="24"/>
          <w:bdr w:val="none" w:sz="0" w:space="0" w:color="auto"/>
          <w:lang w:eastAsia="en-US"/>
        </w:rPr>
        <w:t> </w:t>
      </w:r>
      <w:r w:rsidR="00E248C3" w:rsidRPr="00C741CB">
        <w:rPr>
          <w:rFonts w:ascii="Calibri" w:eastAsia="Times New Roman" w:hAnsi="Calibri" w:cs="Calibri"/>
          <w:b/>
          <w:bCs/>
          <w:sz w:val="24"/>
          <w:szCs w:val="24"/>
          <w:u w:val="single"/>
          <w:bdr w:val="none" w:sz="0" w:space="0" w:color="auto"/>
          <w:lang w:eastAsia="en-US"/>
        </w:rPr>
        <w:t>1</w:t>
      </w:r>
      <w:r w:rsidR="00E248C3" w:rsidRPr="00C741CB">
        <w:rPr>
          <w:rFonts w:ascii="Calibri" w:eastAsia="Times New Roman" w:hAnsi="Calibri" w:cs="Calibri"/>
          <w:b/>
          <w:bCs/>
          <w:sz w:val="24"/>
          <w:szCs w:val="24"/>
          <w:u w:val="single"/>
          <w:bdr w:val="none" w:sz="0" w:space="0" w:color="auto"/>
          <w:vertAlign w:val="superscript"/>
          <w:lang w:eastAsia="en-US"/>
        </w:rPr>
        <w:t>η</w:t>
      </w:r>
      <w:r w:rsidR="00E248C3" w:rsidRPr="00C741CB">
        <w:rPr>
          <w:rFonts w:ascii="Calibri" w:eastAsia="Times New Roman" w:hAnsi="Calibri" w:cs="Calibri"/>
          <w:b/>
          <w:bCs/>
          <w:sz w:val="24"/>
          <w:szCs w:val="24"/>
          <w:u w:val="single"/>
          <w:bdr w:val="none" w:sz="0" w:space="0" w:color="auto"/>
          <w:lang w:eastAsia="en-US"/>
        </w:rPr>
        <w:t xml:space="preserve"> φάση</w:t>
      </w:r>
    </w:p>
    <w:p w14:paraId="259E8563" w14:textId="0689B2D2" w:rsidR="00E248C3" w:rsidRDefault="00E248C3" w:rsidP="008F74FC">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b/>
          <w:bCs/>
          <w:sz w:val="24"/>
          <w:szCs w:val="24"/>
          <w:u w:val="single"/>
          <w:bdr w:val="none" w:sz="0" w:space="0" w:color="auto"/>
          <w:lang w:eastAsia="en-US"/>
        </w:rPr>
      </w:pPr>
      <w:r w:rsidRPr="00C741CB">
        <w:rPr>
          <w:rFonts w:ascii="Calibri" w:eastAsia="Times New Roman" w:hAnsi="Calibri" w:cs="Calibri"/>
          <w:b/>
          <w:bCs/>
          <w:sz w:val="24"/>
          <w:szCs w:val="24"/>
          <w:u w:val="single"/>
          <w:bdr w:val="none" w:sz="0" w:space="0" w:color="auto"/>
          <w:lang w:eastAsia="en-US"/>
        </w:rPr>
        <w:t>Διάρκεια: 5 λεπτά</w:t>
      </w:r>
    </w:p>
    <w:p w14:paraId="7E39D6F8" w14:textId="24B9DA6D" w:rsidR="003248A5" w:rsidRPr="003248A5" w:rsidRDefault="009143FA"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b/>
          <w:bCs/>
          <w:sz w:val="24"/>
          <w:szCs w:val="24"/>
          <w:bdr w:val="none" w:sz="0" w:space="0" w:color="auto"/>
          <w:lang w:eastAsia="en-US"/>
        </w:rPr>
      </w:pPr>
      <w:r>
        <w:rPr>
          <w:rFonts w:ascii="Calibri" w:eastAsia="Times New Roman" w:hAnsi="Calibri" w:cs="Calibri"/>
          <w:b/>
          <w:bCs/>
          <w:sz w:val="24"/>
          <w:szCs w:val="24"/>
          <w:bdr w:val="none" w:sz="0" w:space="0" w:color="auto"/>
          <w:lang w:eastAsia="en-US"/>
        </w:rPr>
        <w:t>Εισαγωγή στο μάθημα</w:t>
      </w:r>
    </w:p>
    <w:p w14:paraId="6B9DCA26" w14:textId="5E907F61" w:rsidR="00907D04" w:rsidRPr="004B26D2" w:rsidRDefault="00F50979"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bCs/>
          <w:sz w:val="24"/>
          <w:szCs w:val="24"/>
          <w:bdr w:val="none" w:sz="0" w:space="0" w:color="auto"/>
          <w:lang w:eastAsia="en-US"/>
        </w:rPr>
      </w:pPr>
      <w:r>
        <w:rPr>
          <w:noProof/>
        </w:rPr>
        <w:drawing>
          <wp:anchor distT="0" distB="0" distL="114300" distR="114300" simplePos="0" relativeHeight="251662336" behindDoc="0" locked="0" layoutInCell="1" allowOverlap="1" wp14:anchorId="554C265D" wp14:editId="58A07FA1">
            <wp:simplePos x="0" y="0"/>
            <wp:positionH relativeFrom="margin">
              <wp:align>left</wp:align>
            </wp:positionH>
            <wp:positionV relativeFrom="paragraph">
              <wp:posOffset>80419</wp:posOffset>
            </wp:positionV>
            <wp:extent cx="1940560" cy="1735455"/>
            <wp:effectExtent l="0" t="0" r="2540" b="0"/>
            <wp:wrapSquare wrapText="bothSides"/>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8152" cy="1742356"/>
                    </a:xfrm>
                    <a:prstGeom prst="rect">
                      <a:avLst/>
                    </a:prstGeom>
                  </pic:spPr>
                </pic:pic>
              </a:graphicData>
            </a:graphic>
            <wp14:sizeRelH relativeFrom="page">
              <wp14:pctWidth>0</wp14:pctWidth>
            </wp14:sizeRelH>
            <wp14:sizeRelV relativeFrom="page">
              <wp14:pctHeight>0</wp14:pctHeight>
            </wp14:sizeRelV>
          </wp:anchor>
        </w:drawing>
      </w:r>
      <w:r w:rsidR="0044493A" w:rsidRPr="00F50979">
        <w:rPr>
          <w:rFonts w:ascii="Calibri" w:eastAsia="Times New Roman" w:hAnsi="Calibri" w:cs="Calibri"/>
          <w:bCs/>
          <w:sz w:val="24"/>
          <w:szCs w:val="24"/>
          <w:bdr w:val="none" w:sz="0" w:space="0" w:color="auto"/>
          <w:lang w:eastAsia="en-US"/>
        </w:rPr>
        <w:t>Ο</w:t>
      </w:r>
      <w:r w:rsidR="00634144">
        <w:rPr>
          <w:rFonts w:ascii="Calibri" w:eastAsia="Times New Roman" w:hAnsi="Calibri" w:cs="Calibri"/>
          <w:bCs/>
          <w:sz w:val="24"/>
          <w:szCs w:val="24"/>
          <w:bdr w:val="none" w:sz="0" w:space="0" w:color="auto"/>
          <w:lang w:eastAsia="en-US"/>
        </w:rPr>
        <w:t>/ Η</w:t>
      </w:r>
      <w:r w:rsidR="0044493A" w:rsidRPr="00F50979">
        <w:rPr>
          <w:rFonts w:ascii="Calibri" w:eastAsia="Times New Roman" w:hAnsi="Calibri" w:cs="Calibri"/>
          <w:bCs/>
          <w:sz w:val="24"/>
          <w:szCs w:val="24"/>
          <w:bdr w:val="none" w:sz="0" w:space="0" w:color="auto"/>
          <w:lang w:eastAsia="en-US"/>
        </w:rPr>
        <w:t xml:space="preserve"> εκπαιδευτικός </w:t>
      </w:r>
      <w:r w:rsidR="007F2AE2" w:rsidRPr="00F50979">
        <w:rPr>
          <w:rFonts w:ascii="Calibri" w:eastAsia="Times New Roman" w:hAnsi="Calibri" w:cs="Calibri"/>
          <w:bCs/>
          <w:sz w:val="24"/>
          <w:szCs w:val="24"/>
          <w:bdr w:val="none" w:sz="0" w:space="0" w:color="auto"/>
          <w:lang w:eastAsia="en-US"/>
        </w:rPr>
        <w:t>διαβάζει</w:t>
      </w:r>
      <w:r w:rsidR="004A58FF">
        <w:rPr>
          <w:rFonts w:ascii="Calibri" w:eastAsia="Times New Roman" w:hAnsi="Calibri" w:cs="Calibri"/>
          <w:bCs/>
          <w:sz w:val="24"/>
          <w:szCs w:val="24"/>
          <w:bdr w:val="none" w:sz="0" w:space="0" w:color="auto"/>
          <w:lang w:eastAsia="en-US"/>
        </w:rPr>
        <w:t xml:space="preserve"> μεγαλόφωνα</w:t>
      </w:r>
      <w:r w:rsidR="007F2AE2" w:rsidRPr="00F50979">
        <w:rPr>
          <w:rFonts w:ascii="Calibri" w:eastAsia="Times New Roman" w:hAnsi="Calibri" w:cs="Calibri"/>
          <w:bCs/>
          <w:sz w:val="24"/>
          <w:szCs w:val="24"/>
          <w:bdr w:val="none" w:sz="0" w:space="0" w:color="auto"/>
          <w:lang w:eastAsia="en-US"/>
        </w:rPr>
        <w:t xml:space="preserve"> το κείμενο του Γρηγόρη Ξενόπουλου από το περιοδικό « Η </w:t>
      </w:r>
      <w:proofErr w:type="spellStart"/>
      <w:r w:rsidR="0084137E">
        <w:rPr>
          <w:rFonts w:ascii="Calibri" w:eastAsia="Times New Roman" w:hAnsi="Calibri" w:cs="Calibri"/>
          <w:bCs/>
          <w:sz w:val="24"/>
          <w:szCs w:val="24"/>
          <w:bdr w:val="none" w:sz="0" w:space="0" w:color="auto"/>
          <w:lang w:eastAsia="en-US"/>
        </w:rPr>
        <w:t>Δ</w:t>
      </w:r>
      <w:r w:rsidR="007F2AE2" w:rsidRPr="00F50979">
        <w:rPr>
          <w:rFonts w:ascii="Calibri" w:eastAsia="Times New Roman" w:hAnsi="Calibri" w:cs="Calibri"/>
          <w:bCs/>
          <w:sz w:val="24"/>
          <w:szCs w:val="24"/>
          <w:bdr w:val="none" w:sz="0" w:space="0" w:color="auto"/>
          <w:lang w:eastAsia="en-US"/>
        </w:rPr>
        <w:t>ιάπλασις</w:t>
      </w:r>
      <w:proofErr w:type="spellEnd"/>
      <w:r w:rsidR="007F2AE2" w:rsidRPr="00F50979">
        <w:rPr>
          <w:rFonts w:ascii="Calibri" w:eastAsia="Times New Roman" w:hAnsi="Calibri" w:cs="Calibri"/>
          <w:bCs/>
          <w:sz w:val="24"/>
          <w:szCs w:val="24"/>
          <w:bdr w:val="none" w:sz="0" w:space="0" w:color="auto"/>
          <w:lang w:eastAsia="en-US"/>
        </w:rPr>
        <w:t xml:space="preserve"> των </w:t>
      </w:r>
      <w:proofErr w:type="spellStart"/>
      <w:r w:rsidR="0084137E">
        <w:rPr>
          <w:rFonts w:ascii="Calibri" w:eastAsia="Times New Roman" w:hAnsi="Calibri" w:cs="Calibri"/>
          <w:bCs/>
          <w:sz w:val="24"/>
          <w:szCs w:val="24"/>
          <w:bdr w:val="none" w:sz="0" w:space="0" w:color="auto"/>
          <w:lang w:eastAsia="en-US"/>
        </w:rPr>
        <w:t>Π</w:t>
      </w:r>
      <w:r w:rsidR="007F2AE2" w:rsidRPr="00F50979">
        <w:rPr>
          <w:rFonts w:ascii="Calibri" w:eastAsia="Times New Roman" w:hAnsi="Calibri" w:cs="Calibri"/>
          <w:bCs/>
          <w:sz w:val="24"/>
          <w:szCs w:val="24"/>
          <w:bdr w:val="none" w:sz="0" w:space="0" w:color="auto"/>
          <w:lang w:eastAsia="en-US"/>
        </w:rPr>
        <w:t>αίδων</w:t>
      </w:r>
      <w:proofErr w:type="spellEnd"/>
      <w:r w:rsidR="007F2AE2" w:rsidRPr="00F50979">
        <w:rPr>
          <w:rFonts w:ascii="Calibri" w:eastAsia="Times New Roman" w:hAnsi="Calibri" w:cs="Calibri"/>
          <w:bCs/>
          <w:sz w:val="24"/>
          <w:szCs w:val="24"/>
          <w:bdr w:val="none" w:sz="0" w:space="0" w:color="auto"/>
          <w:lang w:eastAsia="en-US"/>
        </w:rPr>
        <w:t xml:space="preserve">» για τη δημιουργία των εποχών. </w:t>
      </w:r>
      <w:r w:rsidR="00C852C5">
        <w:rPr>
          <w:rFonts w:ascii="Calibri" w:eastAsia="Times New Roman" w:hAnsi="Calibri" w:cs="Calibri"/>
          <w:bCs/>
          <w:sz w:val="24"/>
          <w:szCs w:val="24"/>
          <w:bdr w:val="none" w:sz="0" w:space="0" w:color="auto"/>
          <w:lang w:eastAsia="en-US"/>
        </w:rPr>
        <w:t>Προκαλεί</w:t>
      </w:r>
      <w:r w:rsidR="004A58FF">
        <w:rPr>
          <w:rFonts w:ascii="Calibri" w:eastAsia="Times New Roman" w:hAnsi="Calibri" w:cs="Calibri"/>
          <w:bCs/>
          <w:sz w:val="24"/>
          <w:szCs w:val="24"/>
          <w:bdr w:val="none" w:sz="0" w:space="0" w:color="auto"/>
          <w:lang w:eastAsia="en-US"/>
        </w:rPr>
        <w:t xml:space="preserve"> συζήτηση στην ολομέλεια και ρ</w:t>
      </w:r>
      <w:r w:rsidR="007F2AE2" w:rsidRPr="00F50979">
        <w:rPr>
          <w:rFonts w:ascii="Calibri" w:eastAsia="Times New Roman" w:hAnsi="Calibri" w:cs="Calibri"/>
          <w:bCs/>
          <w:sz w:val="24"/>
          <w:szCs w:val="24"/>
          <w:bdr w:val="none" w:sz="0" w:space="0" w:color="auto"/>
          <w:lang w:eastAsia="en-US"/>
        </w:rPr>
        <w:t xml:space="preserve">ωτά </w:t>
      </w:r>
      <w:r w:rsidR="00634144">
        <w:rPr>
          <w:rFonts w:ascii="Calibri" w:eastAsia="Times New Roman" w:hAnsi="Calibri" w:cs="Calibri"/>
          <w:bCs/>
          <w:sz w:val="24"/>
          <w:szCs w:val="24"/>
          <w:bdr w:val="none" w:sz="0" w:space="0" w:color="auto"/>
          <w:lang w:eastAsia="en-US"/>
        </w:rPr>
        <w:t>τους/</w:t>
      </w:r>
      <w:r w:rsidR="004A58FF">
        <w:rPr>
          <w:rFonts w:ascii="Calibri" w:eastAsia="Times New Roman" w:hAnsi="Calibri" w:cs="Calibri"/>
          <w:bCs/>
          <w:sz w:val="24"/>
          <w:szCs w:val="24"/>
          <w:bdr w:val="none" w:sz="0" w:space="0" w:color="auto"/>
          <w:lang w:eastAsia="en-US"/>
        </w:rPr>
        <w:t>τις</w:t>
      </w:r>
      <w:r w:rsidR="007F2AE2" w:rsidRPr="00F50979">
        <w:rPr>
          <w:rFonts w:ascii="Calibri" w:eastAsia="Times New Roman" w:hAnsi="Calibri" w:cs="Calibri"/>
          <w:bCs/>
          <w:sz w:val="24"/>
          <w:szCs w:val="24"/>
          <w:bdr w:val="none" w:sz="0" w:space="0" w:color="auto"/>
          <w:lang w:eastAsia="en-US"/>
        </w:rPr>
        <w:t xml:space="preserve"> μαθητές</w:t>
      </w:r>
      <w:r w:rsidR="004A58FF">
        <w:rPr>
          <w:rFonts w:ascii="Calibri" w:eastAsia="Times New Roman" w:hAnsi="Calibri" w:cs="Calibri"/>
          <w:bCs/>
          <w:sz w:val="24"/>
          <w:szCs w:val="24"/>
          <w:bdr w:val="none" w:sz="0" w:space="0" w:color="auto"/>
          <w:lang w:eastAsia="en-US"/>
        </w:rPr>
        <w:t>/-</w:t>
      </w:r>
      <w:proofErr w:type="spellStart"/>
      <w:r w:rsidR="00C852C5">
        <w:rPr>
          <w:rFonts w:ascii="Calibri" w:eastAsia="Times New Roman" w:hAnsi="Calibri" w:cs="Calibri"/>
          <w:bCs/>
          <w:sz w:val="24"/>
          <w:szCs w:val="24"/>
          <w:bdr w:val="none" w:sz="0" w:space="0" w:color="auto"/>
          <w:lang w:eastAsia="en-US"/>
        </w:rPr>
        <w:t>ή</w:t>
      </w:r>
      <w:r w:rsidR="004A58FF">
        <w:rPr>
          <w:rFonts w:ascii="Calibri" w:eastAsia="Times New Roman" w:hAnsi="Calibri" w:cs="Calibri"/>
          <w:bCs/>
          <w:sz w:val="24"/>
          <w:szCs w:val="24"/>
          <w:bdr w:val="none" w:sz="0" w:space="0" w:color="auto"/>
          <w:lang w:eastAsia="en-US"/>
        </w:rPr>
        <w:t>τριες</w:t>
      </w:r>
      <w:proofErr w:type="spellEnd"/>
      <w:r w:rsidR="007F2AE2" w:rsidRPr="00F50979">
        <w:rPr>
          <w:rFonts w:ascii="Calibri" w:eastAsia="Times New Roman" w:hAnsi="Calibri" w:cs="Calibri"/>
          <w:bCs/>
          <w:sz w:val="24"/>
          <w:szCs w:val="24"/>
          <w:bdr w:val="none" w:sz="0" w:space="0" w:color="auto"/>
          <w:lang w:eastAsia="en-US"/>
        </w:rPr>
        <w:t xml:space="preserve"> αν συμφωνούν</w:t>
      </w:r>
      <w:r w:rsidR="007F2AE2">
        <w:rPr>
          <w:rFonts w:ascii="Calibri" w:eastAsia="Times New Roman" w:hAnsi="Calibri" w:cs="Calibri"/>
          <w:bCs/>
          <w:sz w:val="24"/>
          <w:szCs w:val="24"/>
          <w:bdr w:val="none" w:sz="0" w:space="0" w:color="auto"/>
          <w:lang w:eastAsia="en-US"/>
        </w:rPr>
        <w:t xml:space="preserve"> για το «ελάττωμα» της </w:t>
      </w:r>
      <w:r w:rsidR="00634144">
        <w:rPr>
          <w:rFonts w:ascii="Calibri" w:eastAsia="Times New Roman" w:hAnsi="Calibri" w:cs="Calibri"/>
          <w:bCs/>
          <w:sz w:val="24"/>
          <w:szCs w:val="24"/>
          <w:bdr w:val="none" w:sz="0" w:space="0" w:color="auto"/>
          <w:lang w:eastAsia="en-US"/>
        </w:rPr>
        <w:t>Γ</w:t>
      </w:r>
      <w:r w:rsidR="00BA295A">
        <w:rPr>
          <w:rFonts w:ascii="Calibri" w:eastAsia="Times New Roman" w:hAnsi="Calibri" w:cs="Calibri"/>
          <w:bCs/>
          <w:sz w:val="24"/>
          <w:szCs w:val="24"/>
          <w:bdr w:val="none" w:sz="0" w:space="0" w:color="auto"/>
          <w:lang w:eastAsia="en-US"/>
        </w:rPr>
        <w:t xml:space="preserve">ης, για τον νοητό άξονα της </w:t>
      </w:r>
      <w:r w:rsidR="00634144">
        <w:rPr>
          <w:rFonts w:ascii="Calibri" w:eastAsia="Times New Roman" w:hAnsi="Calibri" w:cs="Calibri"/>
          <w:bCs/>
          <w:sz w:val="24"/>
          <w:szCs w:val="24"/>
          <w:bdr w:val="none" w:sz="0" w:space="0" w:color="auto"/>
          <w:lang w:eastAsia="en-US"/>
        </w:rPr>
        <w:t>Γ</w:t>
      </w:r>
      <w:r w:rsidR="00BA295A">
        <w:rPr>
          <w:rFonts w:ascii="Calibri" w:eastAsia="Times New Roman" w:hAnsi="Calibri" w:cs="Calibri"/>
          <w:bCs/>
          <w:sz w:val="24"/>
          <w:szCs w:val="24"/>
          <w:bdr w:val="none" w:sz="0" w:space="0" w:color="auto"/>
          <w:lang w:eastAsia="en-US"/>
        </w:rPr>
        <w:t xml:space="preserve">ης και προβάλλει </w:t>
      </w:r>
      <w:r w:rsidR="004A58FF">
        <w:rPr>
          <w:rFonts w:ascii="Calibri" w:eastAsia="Times New Roman" w:hAnsi="Calibri" w:cs="Calibri"/>
          <w:bCs/>
          <w:sz w:val="24"/>
          <w:szCs w:val="24"/>
          <w:bdr w:val="none" w:sz="0" w:space="0" w:color="auto"/>
          <w:lang w:eastAsia="en-US"/>
        </w:rPr>
        <w:t xml:space="preserve">στον </w:t>
      </w:r>
      <w:proofErr w:type="spellStart"/>
      <w:r w:rsidR="004A58FF">
        <w:rPr>
          <w:rFonts w:ascii="Calibri" w:eastAsia="Times New Roman" w:hAnsi="Calibri" w:cs="Calibri"/>
          <w:bCs/>
          <w:sz w:val="24"/>
          <w:szCs w:val="24"/>
          <w:bdr w:val="none" w:sz="0" w:space="0" w:color="auto"/>
          <w:lang w:eastAsia="en-US"/>
        </w:rPr>
        <w:t>διαδραστικό</w:t>
      </w:r>
      <w:proofErr w:type="spellEnd"/>
      <w:r w:rsidR="004A58FF">
        <w:rPr>
          <w:rFonts w:ascii="Calibri" w:eastAsia="Times New Roman" w:hAnsi="Calibri" w:cs="Calibri"/>
          <w:bCs/>
          <w:sz w:val="24"/>
          <w:szCs w:val="24"/>
          <w:bdr w:val="none" w:sz="0" w:space="0" w:color="auto"/>
          <w:lang w:eastAsia="en-US"/>
        </w:rPr>
        <w:t xml:space="preserve"> πίνακα </w:t>
      </w:r>
      <w:r w:rsidR="00BA295A">
        <w:rPr>
          <w:rFonts w:ascii="Calibri" w:eastAsia="Times New Roman" w:hAnsi="Calibri" w:cs="Calibri"/>
          <w:bCs/>
          <w:sz w:val="24"/>
          <w:szCs w:val="24"/>
          <w:bdr w:val="none" w:sz="0" w:space="0" w:color="auto"/>
          <w:lang w:eastAsia="en-US"/>
        </w:rPr>
        <w:t xml:space="preserve">τη </w:t>
      </w:r>
      <w:r w:rsidR="00BA295A" w:rsidRPr="004A58FF">
        <w:rPr>
          <w:rFonts w:ascii="Calibri" w:eastAsia="Times New Roman" w:hAnsi="Calibri" w:cs="Calibri"/>
          <w:bCs/>
          <w:sz w:val="24"/>
          <w:szCs w:val="24"/>
          <w:bdr w:val="none" w:sz="0" w:space="0" w:color="auto"/>
          <w:lang w:eastAsia="en-US"/>
        </w:rPr>
        <w:t>δραστηριότητα «</w:t>
      </w:r>
      <w:r w:rsidR="00BA295A">
        <w:rPr>
          <w:rFonts w:ascii="Calibri" w:eastAsia="Times New Roman" w:hAnsi="Calibri" w:cs="Calibri"/>
          <w:bCs/>
          <w:sz w:val="24"/>
          <w:szCs w:val="24"/>
          <w:bdr w:val="none" w:sz="0" w:space="0" w:color="auto"/>
          <w:lang w:eastAsia="en-US"/>
        </w:rPr>
        <w:t xml:space="preserve">Οι εποχές και η κλίση </w:t>
      </w:r>
      <w:r w:rsidR="005906D4">
        <w:rPr>
          <w:rFonts w:ascii="Calibri" w:eastAsia="Times New Roman" w:hAnsi="Calibri" w:cs="Calibri"/>
          <w:bCs/>
          <w:sz w:val="24"/>
          <w:szCs w:val="24"/>
          <w:bdr w:val="none" w:sz="0" w:space="0" w:color="auto"/>
          <w:lang w:eastAsia="en-US"/>
        </w:rPr>
        <w:t xml:space="preserve">του άξονα </w:t>
      </w:r>
      <w:r w:rsidR="00BA295A">
        <w:rPr>
          <w:rFonts w:ascii="Calibri" w:eastAsia="Times New Roman" w:hAnsi="Calibri" w:cs="Calibri"/>
          <w:bCs/>
          <w:sz w:val="24"/>
          <w:szCs w:val="24"/>
          <w:bdr w:val="none" w:sz="0" w:space="0" w:color="auto"/>
          <w:lang w:eastAsia="en-US"/>
        </w:rPr>
        <w:t xml:space="preserve">της </w:t>
      </w:r>
      <w:r w:rsidR="00634144">
        <w:rPr>
          <w:rFonts w:ascii="Calibri" w:eastAsia="Times New Roman" w:hAnsi="Calibri" w:cs="Calibri"/>
          <w:bCs/>
          <w:sz w:val="24"/>
          <w:szCs w:val="24"/>
          <w:bdr w:val="none" w:sz="0" w:space="0" w:color="auto"/>
          <w:lang w:eastAsia="en-US"/>
        </w:rPr>
        <w:t>Γ</w:t>
      </w:r>
      <w:r w:rsidR="00BA295A">
        <w:rPr>
          <w:rFonts w:ascii="Calibri" w:eastAsia="Times New Roman" w:hAnsi="Calibri" w:cs="Calibri"/>
          <w:bCs/>
          <w:sz w:val="24"/>
          <w:szCs w:val="24"/>
          <w:bdr w:val="none" w:sz="0" w:space="0" w:color="auto"/>
          <w:lang w:eastAsia="en-US"/>
        </w:rPr>
        <w:t>ης»</w:t>
      </w:r>
      <w:r w:rsidR="00757343">
        <w:rPr>
          <w:rFonts w:ascii="Calibri" w:eastAsia="Times New Roman" w:hAnsi="Calibri" w:cs="Calibri"/>
          <w:bCs/>
          <w:sz w:val="24"/>
          <w:szCs w:val="24"/>
          <w:bdr w:val="none" w:sz="0" w:space="0" w:color="auto"/>
          <w:lang w:eastAsia="en-US"/>
        </w:rPr>
        <w:t xml:space="preserve"> στη σελ. 23</w:t>
      </w:r>
      <w:r w:rsidR="004A58FF">
        <w:rPr>
          <w:rFonts w:ascii="Calibri" w:eastAsia="Times New Roman" w:hAnsi="Calibri" w:cs="Calibri"/>
          <w:bCs/>
          <w:sz w:val="24"/>
          <w:szCs w:val="24"/>
          <w:bdr w:val="none" w:sz="0" w:space="0" w:color="auto"/>
          <w:lang w:eastAsia="en-US"/>
        </w:rPr>
        <w:t>.</w:t>
      </w:r>
    </w:p>
    <w:p w14:paraId="35F64925" w14:textId="2A99C6E8" w:rsidR="00F14436" w:rsidRPr="00C741CB" w:rsidRDefault="00F14436"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b/>
          <w:bCs/>
          <w:sz w:val="24"/>
          <w:szCs w:val="24"/>
          <w:u w:val="single"/>
          <w:bdr w:val="none" w:sz="0" w:space="0" w:color="auto"/>
          <w:lang w:eastAsia="en-US"/>
        </w:rPr>
      </w:pPr>
    </w:p>
    <w:p w14:paraId="71F16C93" w14:textId="77777777" w:rsidR="004A58FF" w:rsidRDefault="004A58FF"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720"/>
        <w:jc w:val="both"/>
        <w:rPr>
          <w:rFonts w:ascii="Calibri" w:eastAsia="Times New Roman" w:hAnsi="Calibri" w:cs="Calibri"/>
          <w:sz w:val="24"/>
          <w:szCs w:val="24"/>
          <w:u w:val="single"/>
          <w:bdr w:val="none" w:sz="0" w:space="0" w:color="auto"/>
          <w:lang w:eastAsia="en-US"/>
        </w:rPr>
      </w:pPr>
    </w:p>
    <w:p w14:paraId="23654B73" w14:textId="53AB693F" w:rsidR="00572037" w:rsidRPr="00C741CB" w:rsidRDefault="00572037" w:rsidP="004A58FF">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b/>
          <w:bCs/>
          <w:sz w:val="24"/>
          <w:szCs w:val="24"/>
          <w:u w:val="single"/>
          <w:bdr w:val="none" w:sz="0" w:space="0" w:color="auto"/>
          <w:lang w:eastAsia="en-US"/>
        </w:rPr>
      </w:pPr>
      <w:r w:rsidRPr="00C741CB">
        <w:rPr>
          <w:rFonts w:ascii="Calibri" w:eastAsia="Times New Roman" w:hAnsi="Calibri" w:cs="Calibri"/>
          <w:sz w:val="24"/>
          <w:szCs w:val="24"/>
          <w:u w:val="single"/>
          <w:bdr w:val="none" w:sz="0" w:space="0" w:color="auto"/>
          <w:lang w:eastAsia="en-US"/>
        </w:rPr>
        <w:t> </w:t>
      </w:r>
      <w:r w:rsidRPr="00C741CB">
        <w:rPr>
          <w:rFonts w:ascii="Calibri" w:eastAsia="Times New Roman" w:hAnsi="Calibri" w:cs="Calibri"/>
          <w:b/>
          <w:bCs/>
          <w:sz w:val="24"/>
          <w:szCs w:val="24"/>
          <w:u w:val="single"/>
          <w:bdr w:val="none" w:sz="0" w:space="0" w:color="auto"/>
          <w:lang w:eastAsia="en-US"/>
        </w:rPr>
        <w:t>2</w:t>
      </w:r>
      <w:r w:rsidRPr="00C741CB">
        <w:rPr>
          <w:rFonts w:ascii="Calibri" w:eastAsia="Times New Roman" w:hAnsi="Calibri" w:cs="Calibri"/>
          <w:b/>
          <w:bCs/>
          <w:sz w:val="24"/>
          <w:szCs w:val="24"/>
          <w:u w:val="single"/>
          <w:bdr w:val="none" w:sz="0" w:space="0" w:color="auto"/>
          <w:vertAlign w:val="superscript"/>
          <w:lang w:eastAsia="en-US"/>
        </w:rPr>
        <w:t>η</w:t>
      </w:r>
      <w:r w:rsidRPr="00C741CB">
        <w:rPr>
          <w:rFonts w:ascii="Calibri" w:eastAsia="Times New Roman" w:hAnsi="Calibri" w:cs="Calibri"/>
          <w:b/>
          <w:bCs/>
          <w:sz w:val="24"/>
          <w:szCs w:val="24"/>
          <w:u w:val="single"/>
          <w:bdr w:val="none" w:sz="0" w:space="0" w:color="auto"/>
          <w:lang w:eastAsia="en-US"/>
        </w:rPr>
        <w:t xml:space="preserve"> φάση</w:t>
      </w:r>
    </w:p>
    <w:p w14:paraId="000C36CD" w14:textId="01EC1D7C" w:rsidR="00572037" w:rsidRPr="00C741CB" w:rsidRDefault="001D4565" w:rsidP="004A58FF">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b/>
          <w:bCs/>
          <w:sz w:val="24"/>
          <w:szCs w:val="24"/>
          <w:u w:val="single"/>
          <w:bdr w:val="none" w:sz="0" w:space="0" w:color="auto"/>
          <w:lang w:eastAsia="en-US"/>
        </w:rPr>
      </w:pPr>
      <w:r>
        <w:rPr>
          <w:rFonts w:ascii="Calibri" w:eastAsia="Times New Roman" w:hAnsi="Calibri" w:cs="Calibri"/>
          <w:b/>
          <w:bCs/>
          <w:sz w:val="24"/>
          <w:szCs w:val="24"/>
          <w:u w:val="single"/>
          <w:bdr w:val="none" w:sz="0" w:space="0" w:color="auto"/>
          <w:lang w:eastAsia="en-US"/>
        </w:rPr>
        <w:t>Διάρκεια: 30</w:t>
      </w:r>
      <w:r w:rsidR="00572037" w:rsidRPr="00C741CB">
        <w:rPr>
          <w:rFonts w:ascii="Calibri" w:eastAsia="Times New Roman" w:hAnsi="Calibri" w:cs="Calibri"/>
          <w:b/>
          <w:bCs/>
          <w:sz w:val="24"/>
          <w:szCs w:val="24"/>
          <w:u w:val="single"/>
          <w:bdr w:val="none" w:sz="0" w:space="0" w:color="auto"/>
          <w:lang w:eastAsia="en-US"/>
        </w:rPr>
        <w:t xml:space="preserve"> λεπτά</w:t>
      </w:r>
    </w:p>
    <w:p w14:paraId="4F4E778C" w14:textId="222B8095" w:rsidR="009143FA" w:rsidRDefault="00956037"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r w:rsidRPr="009E1A3C">
        <w:rPr>
          <w:rFonts w:ascii="Calibri" w:eastAsia="Times New Roman" w:hAnsi="Calibri" w:cs="Calibri"/>
          <w:sz w:val="24"/>
          <w:szCs w:val="24"/>
          <w:bdr w:val="none" w:sz="0" w:space="0" w:color="auto"/>
          <w:lang w:eastAsia="en-US"/>
        </w:rPr>
        <w:t>Ο</w:t>
      </w:r>
      <w:r w:rsidR="00874E04">
        <w:rPr>
          <w:rFonts w:ascii="Calibri" w:eastAsia="Times New Roman" w:hAnsi="Calibri" w:cs="Calibri"/>
          <w:sz w:val="24"/>
          <w:szCs w:val="24"/>
          <w:bdr w:val="none" w:sz="0" w:space="0" w:color="auto"/>
          <w:lang w:eastAsia="en-US"/>
        </w:rPr>
        <w:t>/ Η</w:t>
      </w:r>
      <w:r w:rsidRPr="009E1A3C">
        <w:rPr>
          <w:rFonts w:ascii="Calibri" w:eastAsia="Times New Roman" w:hAnsi="Calibri" w:cs="Calibri"/>
          <w:sz w:val="24"/>
          <w:szCs w:val="24"/>
          <w:bdr w:val="none" w:sz="0" w:space="0" w:color="auto"/>
          <w:lang w:eastAsia="en-US"/>
        </w:rPr>
        <w:t xml:space="preserve"> εκπαιδευτικός </w:t>
      </w:r>
      <w:r w:rsidR="005A27C4" w:rsidRPr="005A27C4">
        <w:rPr>
          <w:rFonts w:ascii="Calibri" w:eastAsia="Times New Roman" w:hAnsi="Calibri" w:cs="Calibri"/>
          <w:sz w:val="24"/>
          <w:szCs w:val="24"/>
          <w:bdr w:val="none" w:sz="0" w:space="0" w:color="auto"/>
          <w:lang w:eastAsia="en-US"/>
        </w:rPr>
        <w:t>ξεκινά μια συζήτηση με τους/τις μαθητές/-</w:t>
      </w:r>
      <w:proofErr w:type="spellStart"/>
      <w:r w:rsidR="005A27C4" w:rsidRPr="005A27C4">
        <w:rPr>
          <w:rFonts w:ascii="Calibri" w:eastAsia="Times New Roman" w:hAnsi="Calibri" w:cs="Calibri"/>
          <w:sz w:val="24"/>
          <w:szCs w:val="24"/>
          <w:bdr w:val="none" w:sz="0" w:space="0" w:color="auto"/>
          <w:lang w:eastAsia="en-US"/>
        </w:rPr>
        <w:t>τριες</w:t>
      </w:r>
      <w:proofErr w:type="spellEnd"/>
      <w:r w:rsidR="005A27C4" w:rsidRPr="005A27C4">
        <w:rPr>
          <w:rFonts w:ascii="Calibri" w:eastAsia="Times New Roman" w:hAnsi="Calibri" w:cs="Calibri"/>
          <w:sz w:val="24"/>
          <w:szCs w:val="24"/>
          <w:bdr w:val="none" w:sz="0" w:space="0" w:color="auto"/>
          <w:lang w:eastAsia="en-US"/>
        </w:rPr>
        <w:t>, ρωτώντας αν πιστεύουν ότι την ίδια στιγμή επικρατεί η ίδια εποχή σε όλο τον πλανήτη. Μέσα από τη συζήτηση, οι μαθητές/-</w:t>
      </w:r>
      <w:proofErr w:type="spellStart"/>
      <w:r w:rsidR="00C852C5">
        <w:rPr>
          <w:rFonts w:ascii="Calibri" w:eastAsia="Times New Roman" w:hAnsi="Calibri" w:cs="Calibri"/>
          <w:sz w:val="24"/>
          <w:szCs w:val="24"/>
          <w:bdr w:val="none" w:sz="0" w:space="0" w:color="auto"/>
          <w:lang w:eastAsia="en-US"/>
        </w:rPr>
        <w:t>ή</w:t>
      </w:r>
      <w:r w:rsidR="005A27C4" w:rsidRPr="005A27C4">
        <w:rPr>
          <w:rFonts w:ascii="Calibri" w:eastAsia="Times New Roman" w:hAnsi="Calibri" w:cs="Calibri"/>
          <w:sz w:val="24"/>
          <w:szCs w:val="24"/>
          <w:bdr w:val="none" w:sz="0" w:space="0" w:color="auto"/>
          <w:lang w:eastAsia="en-US"/>
        </w:rPr>
        <w:t>τριες</w:t>
      </w:r>
      <w:proofErr w:type="spellEnd"/>
      <w:r w:rsidR="005A27C4" w:rsidRPr="005A27C4">
        <w:rPr>
          <w:rFonts w:ascii="Calibri" w:eastAsia="Times New Roman" w:hAnsi="Calibri" w:cs="Calibri"/>
          <w:sz w:val="24"/>
          <w:szCs w:val="24"/>
          <w:bdr w:val="none" w:sz="0" w:space="0" w:color="auto"/>
          <w:lang w:eastAsia="en-US"/>
        </w:rPr>
        <w:t xml:space="preserve"> θα καταλήξουν στο συμπέρασμα ότι σε διάφορες περιοχές της Γης επικρατούν διαφορετικές εποχές. Στη συνέχεια, ο/η εκπαιδευτικός, καθοδηγώντας τους/τις μαθητές/-</w:t>
      </w:r>
      <w:proofErr w:type="spellStart"/>
      <w:r w:rsidR="00C852C5">
        <w:rPr>
          <w:rFonts w:ascii="Calibri" w:eastAsia="Times New Roman" w:hAnsi="Calibri" w:cs="Calibri"/>
          <w:sz w:val="24"/>
          <w:szCs w:val="24"/>
          <w:bdr w:val="none" w:sz="0" w:space="0" w:color="auto"/>
          <w:lang w:eastAsia="en-US"/>
        </w:rPr>
        <w:t>ή</w:t>
      </w:r>
      <w:r w:rsidR="005A27C4" w:rsidRPr="005A27C4">
        <w:rPr>
          <w:rFonts w:ascii="Calibri" w:eastAsia="Times New Roman" w:hAnsi="Calibri" w:cs="Calibri"/>
          <w:sz w:val="24"/>
          <w:szCs w:val="24"/>
          <w:bdr w:val="none" w:sz="0" w:space="0" w:color="auto"/>
          <w:lang w:eastAsia="en-US"/>
        </w:rPr>
        <w:t>τριες</w:t>
      </w:r>
      <w:proofErr w:type="spellEnd"/>
      <w:r w:rsidR="005A27C4" w:rsidRPr="005A27C4">
        <w:rPr>
          <w:rFonts w:ascii="Calibri" w:eastAsia="Times New Roman" w:hAnsi="Calibri" w:cs="Calibri"/>
          <w:sz w:val="24"/>
          <w:szCs w:val="24"/>
          <w:bdr w:val="none" w:sz="0" w:space="0" w:color="auto"/>
          <w:lang w:eastAsia="en-US"/>
        </w:rPr>
        <w:t xml:space="preserve"> μέσω των προτεινόμενων δραστηριοτήτων</w:t>
      </w:r>
      <w:r w:rsidR="00757343">
        <w:rPr>
          <w:rFonts w:ascii="Calibri" w:eastAsia="Times New Roman" w:hAnsi="Calibri" w:cs="Calibri"/>
          <w:sz w:val="24"/>
          <w:szCs w:val="24"/>
          <w:bdr w:val="none" w:sz="0" w:space="0" w:color="auto"/>
          <w:lang w:eastAsia="en-US"/>
        </w:rPr>
        <w:t xml:space="preserve"> στη σελ. 24</w:t>
      </w:r>
      <w:r w:rsidR="005A27C4" w:rsidRPr="005A27C4">
        <w:rPr>
          <w:rFonts w:ascii="Calibri" w:eastAsia="Times New Roman" w:hAnsi="Calibri" w:cs="Calibri"/>
          <w:sz w:val="24"/>
          <w:szCs w:val="24"/>
          <w:bdr w:val="none" w:sz="0" w:space="0" w:color="auto"/>
          <w:lang w:eastAsia="en-US"/>
        </w:rPr>
        <w:t xml:space="preserve">, θα </w:t>
      </w:r>
      <w:r w:rsidR="005A27C4">
        <w:rPr>
          <w:rFonts w:ascii="Calibri" w:eastAsia="Times New Roman" w:hAnsi="Calibri" w:cs="Calibri"/>
          <w:sz w:val="24"/>
          <w:szCs w:val="24"/>
          <w:bdr w:val="none" w:sz="0" w:space="0" w:color="auto"/>
          <w:lang w:eastAsia="en-US"/>
        </w:rPr>
        <w:t>τους/τις</w:t>
      </w:r>
      <w:r w:rsidR="005A27C4" w:rsidRPr="005A27C4">
        <w:rPr>
          <w:rFonts w:ascii="Calibri" w:eastAsia="Times New Roman" w:hAnsi="Calibri" w:cs="Calibri"/>
          <w:sz w:val="24"/>
          <w:szCs w:val="24"/>
          <w:bdr w:val="none" w:sz="0" w:space="0" w:color="auto"/>
          <w:lang w:eastAsia="en-US"/>
        </w:rPr>
        <w:t xml:space="preserve"> βοηθήσει να αντιληφθούν ότι ο πλάγιος άξονας της Γης, η ελλειπτική τροχιά της και η πλήρης περιφορά της Γης γύρω από τον Ήλιο, η οποία διαρκεί 365 ημέρες, είναι οι παράγοντες που δημιουργούν τις εποχές.</w:t>
      </w:r>
    </w:p>
    <w:p w14:paraId="51E5F063" w14:textId="77777777" w:rsidR="005A27C4" w:rsidRDefault="005A27C4"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p>
    <w:p w14:paraId="51B260B8" w14:textId="6F348215" w:rsidR="009E1A3C" w:rsidRDefault="00F50979"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r>
        <w:rPr>
          <w:noProof/>
        </w:rPr>
        <w:drawing>
          <wp:anchor distT="0" distB="0" distL="114300" distR="114300" simplePos="0" relativeHeight="251664384" behindDoc="1" locked="0" layoutInCell="1" allowOverlap="1" wp14:anchorId="4ACFFCCF" wp14:editId="2AD4F526">
            <wp:simplePos x="0" y="0"/>
            <wp:positionH relativeFrom="column">
              <wp:posOffset>2688088</wp:posOffset>
            </wp:positionH>
            <wp:positionV relativeFrom="paragraph">
              <wp:posOffset>7059</wp:posOffset>
            </wp:positionV>
            <wp:extent cx="2505075" cy="1947545"/>
            <wp:effectExtent l="0" t="0" r="9525" b="0"/>
            <wp:wrapTight wrapText="bothSides">
              <wp:wrapPolygon edited="0">
                <wp:start x="0" y="0"/>
                <wp:lineTo x="0" y="21339"/>
                <wp:lineTo x="21518" y="21339"/>
                <wp:lineTo x="21518" y="0"/>
                <wp:lineTo x="0" y="0"/>
              </wp:wrapPolygon>
            </wp:wrapTight>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5075" cy="19475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2085B56" wp14:editId="7EF5725F">
            <wp:simplePos x="0" y="0"/>
            <wp:positionH relativeFrom="margin">
              <wp:posOffset>38735</wp:posOffset>
            </wp:positionH>
            <wp:positionV relativeFrom="paragraph">
              <wp:posOffset>9525</wp:posOffset>
            </wp:positionV>
            <wp:extent cx="2237740" cy="2001520"/>
            <wp:effectExtent l="0" t="0" r="0" b="0"/>
            <wp:wrapSquare wrapText="bothSides"/>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7740" cy="2001520"/>
                    </a:xfrm>
                    <a:prstGeom prst="rect">
                      <a:avLst/>
                    </a:prstGeom>
                  </pic:spPr>
                </pic:pic>
              </a:graphicData>
            </a:graphic>
            <wp14:sizeRelH relativeFrom="page">
              <wp14:pctWidth>0</wp14:pctWidth>
            </wp14:sizeRelH>
            <wp14:sizeRelV relativeFrom="page">
              <wp14:pctHeight>0</wp14:pctHeight>
            </wp14:sizeRelV>
          </wp:anchor>
        </w:drawing>
      </w:r>
      <w:r w:rsidR="009E1A3C" w:rsidRPr="00C85D72">
        <w:rPr>
          <w:noProof/>
          <w:lang w:eastAsia="en-US"/>
        </w:rPr>
        <w:t xml:space="preserve"> </w:t>
      </w:r>
    </w:p>
    <w:p w14:paraId="70CB5039" w14:textId="62D70DAD" w:rsidR="009E1A3C" w:rsidRPr="009E1A3C" w:rsidRDefault="009E1A3C"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p>
    <w:p w14:paraId="5A528A7E" w14:textId="6B56647E" w:rsidR="00F50979" w:rsidRDefault="00F50979"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p>
    <w:p w14:paraId="7CA4BBA0" w14:textId="77777777" w:rsidR="00F50979" w:rsidRDefault="00F50979"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p>
    <w:p w14:paraId="74B0F132" w14:textId="76A63C4C" w:rsidR="00F50979" w:rsidRDefault="00F50979"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p>
    <w:p w14:paraId="082FB41C" w14:textId="77777777" w:rsidR="00F50979" w:rsidRDefault="00F50979"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p>
    <w:p w14:paraId="62B66173" w14:textId="77777777" w:rsidR="00F50979" w:rsidRDefault="00F50979"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p>
    <w:p w14:paraId="75F5FB6A" w14:textId="77777777" w:rsidR="00F50979" w:rsidRDefault="00F50979"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p>
    <w:p w14:paraId="3C07E06A" w14:textId="77777777" w:rsidR="00F50979" w:rsidRDefault="00F50979"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p>
    <w:p w14:paraId="656EFAB6" w14:textId="77777777" w:rsidR="00F50979" w:rsidRDefault="00F50979"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p>
    <w:p w14:paraId="31D09DC8" w14:textId="77777777" w:rsidR="005A27C4" w:rsidRDefault="005A27C4"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p>
    <w:p w14:paraId="6EC89793" w14:textId="252F4980" w:rsidR="00FD33F9" w:rsidRPr="009E1A3C" w:rsidRDefault="00F50979"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r>
        <w:rPr>
          <w:noProof/>
        </w:rPr>
        <w:lastRenderedPageBreak/>
        <w:drawing>
          <wp:anchor distT="0" distB="0" distL="114300" distR="114300" simplePos="0" relativeHeight="251660288" behindDoc="0" locked="0" layoutInCell="1" allowOverlap="1" wp14:anchorId="244A50C4" wp14:editId="069D3901">
            <wp:simplePos x="0" y="0"/>
            <wp:positionH relativeFrom="column">
              <wp:posOffset>36195</wp:posOffset>
            </wp:positionH>
            <wp:positionV relativeFrom="paragraph">
              <wp:posOffset>0</wp:posOffset>
            </wp:positionV>
            <wp:extent cx="2226945" cy="1731010"/>
            <wp:effectExtent l="0" t="0" r="1905" b="2540"/>
            <wp:wrapSquare wrapText="bothSides"/>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6945" cy="1731010"/>
                    </a:xfrm>
                    <a:prstGeom prst="rect">
                      <a:avLst/>
                    </a:prstGeom>
                  </pic:spPr>
                </pic:pic>
              </a:graphicData>
            </a:graphic>
            <wp14:sizeRelH relativeFrom="page">
              <wp14:pctWidth>0</wp14:pctWidth>
            </wp14:sizeRelH>
            <wp14:sizeRelV relativeFrom="page">
              <wp14:pctHeight>0</wp14:pctHeight>
            </wp14:sizeRelV>
          </wp:anchor>
        </w:drawing>
      </w:r>
      <w:r w:rsidR="00757343">
        <w:rPr>
          <w:rFonts w:ascii="Calibri" w:eastAsia="Times New Roman" w:hAnsi="Calibri" w:cs="Calibri"/>
          <w:sz w:val="24"/>
          <w:szCs w:val="24"/>
          <w:bdr w:val="none" w:sz="0" w:space="0" w:color="auto"/>
          <w:lang w:eastAsia="en-US"/>
        </w:rPr>
        <w:t>Σ</w:t>
      </w:r>
      <w:r>
        <w:rPr>
          <w:rFonts w:ascii="Calibri" w:eastAsia="Times New Roman" w:hAnsi="Calibri" w:cs="Calibri"/>
          <w:sz w:val="24"/>
          <w:szCs w:val="24"/>
          <w:bdr w:val="none" w:sz="0" w:space="0" w:color="auto"/>
          <w:lang w:eastAsia="en-US"/>
        </w:rPr>
        <w:t xml:space="preserve">τη </w:t>
      </w:r>
      <w:r w:rsidR="00FD33F9" w:rsidRPr="005A27C4">
        <w:rPr>
          <w:rFonts w:ascii="Calibri" w:eastAsia="Times New Roman" w:hAnsi="Calibri" w:cs="Calibri"/>
          <w:sz w:val="24"/>
          <w:szCs w:val="24"/>
          <w:bdr w:val="none" w:sz="0" w:space="0" w:color="auto"/>
          <w:lang w:eastAsia="en-US"/>
        </w:rPr>
        <w:t>δραστηριότητα</w:t>
      </w:r>
      <w:r w:rsidR="00757343">
        <w:rPr>
          <w:rFonts w:ascii="Calibri" w:eastAsia="Times New Roman" w:hAnsi="Calibri" w:cs="Calibri"/>
          <w:sz w:val="24"/>
          <w:szCs w:val="24"/>
          <w:bdr w:val="none" w:sz="0" w:space="0" w:color="auto"/>
          <w:lang w:eastAsia="en-US"/>
        </w:rPr>
        <w:t xml:space="preserve"> «Εποχές – Ισημερινός – Ηλιοστάσια» στη σελ. 24 </w:t>
      </w:r>
      <w:r w:rsidR="00FD33F9" w:rsidRPr="005A27C4">
        <w:rPr>
          <w:rFonts w:ascii="Calibri" w:eastAsia="Times New Roman" w:hAnsi="Calibri" w:cs="Calibri"/>
          <w:sz w:val="24"/>
          <w:szCs w:val="24"/>
          <w:bdr w:val="none" w:sz="0" w:space="0" w:color="auto"/>
          <w:lang w:eastAsia="en-US"/>
        </w:rPr>
        <w:t xml:space="preserve"> οι</w:t>
      </w:r>
      <w:r w:rsidR="00FD33F9" w:rsidRPr="009E1A3C">
        <w:rPr>
          <w:rFonts w:ascii="Calibri" w:eastAsia="Times New Roman" w:hAnsi="Calibri" w:cs="Calibri"/>
          <w:sz w:val="24"/>
          <w:szCs w:val="24"/>
          <w:bdr w:val="none" w:sz="0" w:space="0" w:color="auto"/>
          <w:lang w:eastAsia="en-US"/>
        </w:rPr>
        <w:t xml:space="preserve"> μαθητές</w:t>
      </w:r>
      <w:r w:rsidR="00C852C5">
        <w:rPr>
          <w:rFonts w:ascii="Calibri" w:eastAsia="Times New Roman" w:hAnsi="Calibri" w:cs="Calibri"/>
          <w:sz w:val="24"/>
          <w:szCs w:val="24"/>
          <w:bdr w:val="none" w:sz="0" w:space="0" w:color="auto"/>
          <w:lang w:eastAsia="en-US"/>
        </w:rPr>
        <w:t>/-</w:t>
      </w:r>
      <w:proofErr w:type="spellStart"/>
      <w:r w:rsidR="00C852C5">
        <w:rPr>
          <w:rFonts w:ascii="Calibri" w:eastAsia="Times New Roman" w:hAnsi="Calibri" w:cs="Calibri"/>
          <w:sz w:val="24"/>
          <w:szCs w:val="24"/>
          <w:bdr w:val="none" w:sz="0" w:space="0" w:color="auto"/>
          <w:lang w:eastAsia="en-US"/>
        </w:rPr>
        <w:t>ή</w:t>
      </w:r>
      <w:r w:rsidR="00874E04">
        <w:rPr>
          <w:rFonts w:ascii="Calibri" w:eastAsia="Times New Roman" w:hAnsi="Calibri" w:cs="Calibri"/>
          <w:sz w:val="24"/>
          <w:szCs w:val="24"/>
          <w:bdr w:val="none" w:sz="0" w:space="0" w:color="auto"/>
          <w:lang w:eastAsia="en-US"/>
        </w:rPr>
        <w:t>τριες</w:t>
      </w:r>
      <w:proofErr w:type="spellEnd"/>
      <w:r w:rsidR="005A27C4">
        <w:rPr>
          <w:rFonts w:ascii="Calibri" w:eastAsia="Times New Roman" w:hAnsi="Calibri" w:cs="Calibri"/>
          <w:sz w:val="24"/>
          <w:szCs w:val="24"/>
          <w:bdr w:val="none" w:sz="0" w:space="0" w:color="auto"/>
          <w:lang w:eastAsia="en-US"/>
        </w:rPr>
        <w:t xml:space="preserve"> θα ενημερωθούν</w:t>
      </w:r>
      <w:r w:rsidR="00FD33F9" w:rsidRPr="009E1A3C">
        <w:rPr>
          <w:rFonts w:ascii="Calibri" w:eastAsia="Times New Roman" w:hAnsi="Calibri" w:cs="Calibri"/>
          <w:sz w:val="24"/>
          <w:szCs w:val="24"/>
          <w:bdr w:val="none" w:sz="0" w:space="0" w:color="auto"/>
          <w:lang w:eastAsia="en-US"/>
        </w:rPr>
        <w:t xml:space="preserve"> για τις ισημερίες και τα ηλιοστάσια.</w:t>
      </w:r>
    </w:p>
    <w:p w14:paraId="7FC339B4" w14:textId="3A512E4B" w:rsidR="00FD33F9" w:rsidRPr="009143FA" w:rsidRDefault="00FD33F9"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b/>
          <w:sz w:val="24"/>
          <w:szCs w:val="24"/>
          <w:bdr w:val="none" w:sz="0" w:space="0" w:color="auto"/>
          <w:lang w:eastAsia="en-US"/>
        </w:rPr>
      </w:pPr>
    </w:p>
    <w:p w14:paraId="6AB5A8FD" w14:textId="77777777" w:rsidR="00C85D72" w:rsidRDefault="00C85D72"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p>
    <w:p w14:paraId="45DE97C6" w14:textId="77777777" w:rsidR="00C85D72" w:rsidRDefault="00C85D72"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p>
    <w:p w14:paraId="20E57668" w14:textId="77777777" w:rsidR="00C85D72" w:rsidRDefault="00C85D72"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p>
    <w:p w14:paraId="72858694" w14:textId="77777777" w:rsidR="00C85D72" w:rsidRDefault="00C85D72"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p>
    <w:p w14:paraId="237325D8" w14:textId="77777777" w:rsidR="00F50979" w:rsidRDefault="00F50979"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p>
    <w:p w14:paraId="1271B561" w14:textId="47FE4BD9" w:rsidR="00CF6676" w:rsidRDefault="00C85D72"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r w:rsidRPr="00CF6676">
        <w:rPr>
          <w:rFonts w:ascii="Calibri" w:eastAsia="Times New Roman" w:hAnsi="Calibri" w:cs="Calibri"/>
          <w:noProof/>
          <w:sz w:val="24"/>
          <w:szCs w:val="24"/>
          <w:bdr w:val="none" w:sz="0" w:space="0" w:color="auto"/>
        </w:rPr>
        <w:drawing>
          <wp:anchor distT="0" distB="0" distL="114300" distR="114300" simplePos="0" relativeHeight="251661312" behindDoc="0" locked="0" layoutInCell="1" allowOverlap="1" wp14:anchorId="06C16FC4" wp14:editId="07D7F344">
            <wp:simplePos x="0" y="0"/>
            <wp:positionH relativeFrom="margin">
              <wp:align>left</wp:align>
            </wp:positionH>
            <wp:positionV relativeFrom="paragraph">
              <wp:posOffset>100775</wp:posOffset>
            </wp:positionV>
            <wp:extent cx="2305050" cy="1543050"/>
            <wp:effectExtent l="0" t="0" r="0" b="0"/>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9931" cy="1552900"/>
                    </a:xfrm>
                    <a:prstGeom prst="rect">
                      <a:avLst/>
                    </a:prstGeom>
                  </pic:spPr>
                </pic:pic>
              </a:graphicData>
            </a:graphic>
            <wp14:sizeRelH relativeFrom="page">
              <wp14:pctWidth>0</wp14:pctWidth>
            </wp14:sizeRelH>
            <wp14:sizeRelV relativeFrom="page">
              <wp14:pctHeight>0</wp14:pctHeight>
            </wp14:sizeRelV>
          </wp:anchor>
        </w:drawing>
      </w:r>
      <w:r w:rsidR="00757343">
        <w:rPr>
          <w:rFonts w:ascii="Calibri" w:eastAsia="Times New Roman" w:hAnsi="Calibri" w:cs="Calibri"/>
          <w:sz w:val="24"/>
          <w:szCs w:val="24"/>
          <w:bdr w:val="none" w:sz="0" w:space="0" w:color="auto"/>
          <w:lang w:eastAsia="en-US"/>
        </w:rPr>
        <w:t xml:space="preserve">Στη δραστηριότητα «Πρόσπτωση </w:t>
      </w:r>
      <w:r w:rsidR="00757343" w:rsidRPr="00757343">
        <w:rPr>
          <w:rFonts w:ascii="Calibri" w:eastAsia="Times New Roman" w:hAnsi="Calibri" w:cs="Calibri"/>
          <w:sz w:val="24"/>
          <w:szCs w:val="24"/>
          <w:bdr w:val="none" w:sz="0" w:space="0" w:color="auto"/>
          <w:lang w:eastAsia="en-US"/>
        </w:rPr>
        <w:t xml:space="preserve">των ηλιακών </w:t>
      </w:r>
      <w:proofErr w:type="spellStart"/>
      <w:r w:rsidR="00757343" w:rsidRPr="00757343">
        <w:rPr>
          <w:rFonts w:ascii="Calibri" w:eastAsia="Times New Roman" w:hAnsi="Calibri" w:cs="Calibri"/>
          <w:sz w:val="24"/>
          <w:szCs w:val="24"/>
          <w:bdr w:val="none" w:sz="0" w:space="0" w:color="auto"/>
          <w:lang w:eastAsia="en-US"/>
        </w:rPr>
        <w:t>ακτίνων</w:t>
      </w:r>
      <w:proofErr w:type="spellEnd"/>
      <w:r w:rsidR="00757343" w:rsidRPr="00757343">
        <w:rPr>
          <w:rFonts w:ascii="Calibri" w:eastAsia="Times New Roman" w:hAnsi="Calibri" w:cs="Calibri"/>
          <w:sz w:val="24"/>
          <w:szCs w:val="24"/>
          <w:bdr w:val="none" w:sz="0" w:space="0" w:color="auto"/>
          <w:lang w:eastAsia="en-US"/>
        </w:rPr>
        <w:t xml:space="preserve"> στη Γη» </w:t>
      </w:r>
      <w:r w:rsidR="00757343">
        <w:rPr>
          <w:rFonts w:ascii="Calibri" w:eastAsia="Times New Roman" w:hAnsi="Calibri" w:cs="Calibri"/>
          <w:sz w:val="24"/>
          <w:szCs w:val="24"/>
          <w:bdr w:val="none" w:sz="0" w:space="0" w:color="auto"/>
          <w:lang w:eastAsia="en-US"/>
        </w:rPr>
        <w:t xml:space="preserve">στη σελ. 24 </w:t>
      </w:r>
      <w:r w:rsidR="00F50979" w:rsidRPr="00CF6676">
        <w:rPr>
          <w:rFonts w:ascii="Calibri" w:eastAsia="Times New Roman" w:hAnsi="Calibri" w:cs="Calibri"/>
          <w:sz w:val="24"/>
          <w:szCs w:val="24"/>
          <w:bdr w:val="none" w:sz="0" w:space="0" w:color="auto"/>
          <w:lang w:eastAsia="en-US"/>
        </w:rPr>
        <w:t>ο</w:t>
      </w:r>
      <w:r w:rsidR="00765661" w:rsidRPr="00CF6676">
        <w:rPr>
          <w:rFonts w:ascii="Calibri" w:eastAsia="Times New Roman" w:hAnsi="Calibri" w:cs="Calibri"/>
          <w:sz w:val="24"/>
          <w:szCs w:val="24"/>
          <w:bdr w:val="none" w:sz="0" w:space="0" w:color="auto"/>
          <w:lang w:eastAsia="en-US"/>
        </w:rPr>
        <w:t>/ η</w:t>
      </w:r>
      <w:r w:rsidR="00FD33F9" w:rsidRPr="00CF6676">
        <w:rPr>
          <w:rFonts w:ascii="Calibri" w:eastAsia="Times New Roman" w:hAnsi="Calibri" w:cs="Calibri"/>
          <w:sz w:val="24"/>
          <w:szCs w:val="24"/>
          <w:bdr w:val="none" w:sz="0" w:space="0" w:color="auto"/>
          <w:lang w:eastAsia="en-US"/>
        </w:rPr>
        <w:t xml:space="preserve"> εκπαιδευτικός</w:t>
      </w:r>
      <w:r w:rsidR="00FD33F9" w:rsidRPr="009E1A3C">
        <w:rPr>
          <w:rFonts w:ascii="Calibri" w:eastAsia="Times New Roman" w:hAnsi="Calibri" w:cs="Calibri"/>
          <w:sz w:val="24"/>
          <w:szCs w:val="24"/>
          <w:bdr w:val="none" w:sz="0" w:space="0" w:color="auto"/>
          <w:lang w:eastAsia="en-US"/>
        </w:rPr>
        <w:t xml:space="preserve"> </w:t>
      </w:r>
      <w:r w:rsidR="00CF6676" w:rsidRPr="00CF6676">
        <w:rPr>
          <w:rFonts w:ascii="Calibri" w:eastAsia="Times New Roman" w:hAnsi="Calibri" w:cs="Calibri"/>
          <w:sz w:val="24"/>
          <w:szCs w:val="24"/>
          <w:bdr w:val="none" w:sz="0" w:space="0" w:color="auto"/>
          <w:lang w:eastAsia="en-US"/>
        </w:rPr>
        <w:t>παρουσιάζει πώς οι ακτίνες του Ήλιου προσπίπτουν στη Γη. Εξηγεί ότι όταν οι ακτίνες πέφτουν κάθετα σε έναν τόπο, η θερμότητα που δέχεται είναι μεγαλύτερη, ενώ όταν οι ακτίνες πέφτουν πλάγια, ο τόπος θερμαίνεται λιγότερο. Με αυτόν τον τρόπο, οι μαθητές/-</w:t>
      </w:r>
      <w:proofErr w:type="spellStart"/>
      <w:r w:rsidR="00757343">
        <w:rPr>
          <w:rFonts w:ascii="Calibri" w:eastAsia="Times New Roman" w:hAnsi="Calibri" w:cs="Calibri"/>
          <w:sz w:val="24"/>
          <w:szCs w:val="24"/>
          <w:bdr w:val="none" w:sz="0" w:space="0" w:color="auto"/>
          <w:lang w:eastAsia="en-US"/>
        </w:rPr>
        <w:t>ή</w:t>
      </w:r>
      <w:r w:rsidR="00CF6676" w:rsidRPr="00CF6676">
        <w:rPr>
          <w:rFonts w:ascii="Calibri" w:eastAsia="Times New Roman" w:hAnsi="Calibri" w:cs="Calibri"/>
          <w:sz w:val="24"/>
          <w:szCs w:val="24"/>
          <w:bdr w:val="none" w:sz="0" w:space="0" w:color="auto"/>
          <w:lang w:eastAsia="en-US"/>
        </w:rPr>
        <w:t>τριες</w:t>
      </w:r>
      <w:proofErr w:type="spellEnd"/>
      <w:r w:rsidR="00CF6676" w:rsidRPr="00CF6676">
        <w:rPr>
          <w:rFonts w:ascii="Calibri" w:eastAsia="Times New Roman" w:hAnsi="Calibri" w:cs="Calibri"/>
          <w:sz w:val="24"/>
          <w:szCs w:val="24"/>
          <w:bdr w:val="none" w:sz="0" w:space="0" w:color="auto"/>
          <w:lang w:eastAsia="en-US"/>
        </w:rPr>
        <w:t xml:space="preserve"> κατανοούν πώς η γωνία πρόσπτωσης των ηλιακών </w:t>
      </w:r>
      <w:proofErr w:type="spellStart"/>
      <w:r w:rsidR="00CF6676" w:rsidRPr="00CF6676">
        <w:rPr>
          <w:rFonts w:ascii="Calibri" w:eastAsia="Times New Roman" w:hAnsi="Calibri" w:cs="Calibri"/>
          <w:sz w:val="24"/>
          <w:szCs w:val="24"/>
          <w:bdr w:val="none" w:sz="0" w:space="0" w:color="auto"/>
          <w:lang w:eastAsia="en-US"/>
        </w:rPr>
        <w:t>ακτίνων</w:t>
      </w:r>
      <w:proofErr w:type="spellEnd"/>
      <w:r w:rsidR="00CF6676" w:rsidRPr="00CF6676">
        <w:rPr>
          <w:rFonts w:ascii="Calibri" w:eastAsia="Times New Roman" w:hAnsi="Calibri" w:cs="Calibri"/>
          <w:sz w:val="24"/>
          <w:szCs w:val="24"/>
          <w:bdr w:val="none" w:sz="0" w:space="0" w:color="auto"/>
          <w:lang w:eastAsia="en-US"/>
        </w:rPr>
        <w:t xml:space="preserve"> επηρεάζει τη θερμοκρασία και τις εποχές.</w:t>
      </w:r>
    </w:p>
    <w:p w14:paraId="77D1A7AB" w14:textId="77777777" w:rsidR="00CF6676" w:rsidRDefault="00CF6676"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p>
    <w:p w14:paraId="0345C1D2" w14:textId="0E734539" w:rsidR="009E1A3C" w:rsidRDefault="00CF6676"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r w:rsidRPr="00CF6676">
        <w:rPr>
          <w:rFonts w:ascii="Calibri" w:eastAsia="Times New Roman" w:hAnsi="Calibri" w:cs="Calibri"/>
          <w:sz w:val="24"/>
          <w:szCs w:val="24"/>
          <w:bdr w:val="none" w:sz="0" w:space="0" w:color="auto"/>
          <w:lang w:eastAsia="en-US"/>
        </w:rPr>
        <w:t>Οι μαθητές/-</w:t>
      </w:r>
      <w:proofErr w:type="spellStart"/>
      <w:r w:rsidR="00757343">
        <w:rPr>
          <w:rFonts w:ascii="Calibri" w:eastAsia="Times New Roman" w:hAnsi="Calibri" w:cs="Calibri"/>
          <w:sz w:val="24"/>
          <w:szCs w:val="24"/>
          <w:bdr w:val="none" w:sz="0" w:space="0" w:color="auto"/>
          <w:lang w:eastAsia="en-US"/>
        </w:rPr>
        <w:t>ή</w:t>
      </w:r>
      <w:r w:rsidRPr="00CF6676">
        <w:rPr>
          <w:rFonts w:ascii="Calibri" w:eastAsia="Times New Roman" w:hAnsi="Calibri" w:cs="Calibri"/>
          <w:sz w:val="24"/>
          <w:szCs w:val="24"/>
          <w:bdr w:val="none" w:sz="0" w:space="0" w:color="auto"/>
          <w:lang w:eastAsia="en-US"/>
        </w:rPr>
        <w:t>τριες</w:t>
      </w:r>
      <w:proofErr w:type="spellEnd"/>
      <w:r w:rsidRPr="00CF6676">
        <w:rPr>
          <w:rFonts w:ascii="Calibri" w:eastAsia="Times New Roman" w:hAnsi="Calibri" w:cs="Calibri"/>
          <w:sz w:val="24"/>
          <w:szCs w:val="24"/>
          <w:bdr w:val="none" w:sz="0" w:space="0" w:color="auto"/>
          <w:lang w:eastAsia="en-US"/>
        </w:rPr>
        <w:t xml:space="preserve"> μπο</w:t>
      </w:r>
      <w:r w:rsidR="00C852C5">
        <w:rPr>
          <w:rFonts w:ascii="Calibri" w:eastAsia="Times New Roman" w:hAnsi="Calibri" w:cs="Calibri"/>
          <w:sz w:val="24"/>
          <w:szCs w:val="24"/>
          <w:bdr w:val="none" w:sz="0" w:space="0" w:color="auto"/>
          <w:lang w:eastAsia="en-US"/>
        </w:rPr>
        <w:t>ρούν να υλοποιήσουν τις δραστηρι</w:t>
      </w:r>
      <w:r w:rsidR="00757343">
        <w:rPr>
          <w:rFonts w:ascii="Calibri" w:eastAsia="Times New Roman" w:hAnsi="Calibri" w:cs="Calibri"/>
          <w:sz w:val="24"/>
          <w:szCs w:val="24"/>
          <w:bdr w:val="none" w:sz="0" w:space="0" w:color="auto"/>
          <w:lang w:eastAsia="en-US"/>
        </w:rPr>
        <w:t>ότητες στη σελ.</w:t>
      </w:r>
      <w:r w:rsidR="00C852C5">
        <w:rPr>
          <w:rFonts w:ascii="Calibri" w:eastAsia="Times New Roman" w:hAnsi="Calibri" w:cs="Calibri"/>
          <w:sz w:val="24"/>
          <w:szCs w:val="24"/>
          <w:bdr w:val="none" w:sz="0" w:space="0" w:color="auto"/>
          <w:lang w:eastAsia="en-US"/>
        </w:rPr>
        <w:t xml:space="preserve"> </w:t>
      </w:r>
      <w:r w:rsidR="00757343">
        <w:rPr>
          <w:rFonts w:ascii="Calibri" w:eastAsia="Times New Roman" w:hAnsi="Calibri" w:cs="Calibri"/>
          <w:sz w:val="24"/>
          <w:szCs w:val="24"/>
          <w:bdr w:val="none" w:sz="0" w:space="0" w:color="auto"/>
          <w:lang w:eastAsia="en-US"/>
        </w:rPr>
        <w:t>25</w:t>
      </w:r>
      <w:r w:rsidRPr="00CF6676">
        <w:rPr>
          <w:rFonts w:ascii="Calibri" w:eastAsia="Times New Roman" w:hAnsi="Calibri" w:cs="Calibri"/>
          <w:sz w:val="24"/>
          <w:szCs w:val="24"/>
          <w:bdr w:val="none" w:sz="0" w:space="0" w:color="auto"/>
          <w:lang w:eastAsia="en-US"/>
        </w:rPr>
        <w:t>, ως μέρος της διαμορφωτικής αξιολόγησης. Μέσα από αυτές, θα αξιολογηθεί η κατανόηση των βασικών εννοιών και η πρόοδος τους στο μάθημα, επιτρέποντας στον/στην εκπαιδευτικό να εντοπίσει τυχόν δυσκολίες και να προσφέρει επιπλέον υποστήριξη όπου χρειάζεται.</w:t>
      </w:r>
    </w:p>
    <w:tbl>
      <w:tblPr>
        <w:tblStyle w:val="ab"/>
        <w:tblW w:w="0" w:type="auto"/>
        <w:tblLook w:val="04A0" w:firstRow="1" w:lastRow="0" w:firstColumn="1" w:lastColumn="0" w:noHBand="0" w:noVBand="1"/>
      </w:tblPr>
      <w:tblGrid>
        <w:gridCol w:w="4527"/>
        <w:gridCol w:w="4527"/>
      </w:tblGrid>
      <w:tr w:rsidR="001D4565" w14:paraId="41489156" w14:textId="77777777" w:rsidTr="00F24B1A">
        <w:tc>
          <w:tcPr>
            <w:tcW w:w="4527" w:type="dxa"/>
          </w:tcPr>
          <w:p w14:paraId="4FD18F68" w14:textId="77777777" w:rsidR="001D4565" w:rsidRDefault="001D4565" w:rsidP="00CE20BB">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heme="majorEastAsia" w:hAnsi="Calibri" w:cs="Calibri"/>
                <w:bCs/>
                <w:i/>
                <w:iCs/>
                <w:color w:val="auto"/>
              </w:rPr>
            </w:pPr>
            <w:r>
              <w:rPr>
                <w:noProof/>
              </w:rPr>
              <w:drawing>
                <wp:inline distT="0" distB="0" distL="0" distR="0" wp14:anchorId="332ACA63" wp14:editId="0BA2F423">
                  <wp:extent cx="2495550" cy="1646997"/>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08054" cy="1655249"/>
                          </a:xfrm>
                          <a:prstGeom prst="rect">
                            <a:avLst/>
                          </a:prstGeom>
                        </pic:spPr>
                      </pic:pic>
                    </a:graphicData>
                  </a:graphic>
                </wp:inline>
              </w:drawing>
            </w:r>
          </w:p>
        </w:tc>
        <w:tc>
          <w:tcPr>
            <w:tcW w:w="4527" w:type="dxa"/>
          </w:tcPr>
          <w:p w14:paraId="35776ACA" w14:textId="77777777" w:rsidR="001D4565" w:rsidRDefault="001D4565" w:rsidP="00CE20BB">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heme="majorEastAsia" w:hAnsi="Calibri" w:cs="Calibri"/>
                <w:bCs/>
                <w:i/>
                <w:iCs/>
                <w:color w:val="auto"/>
              </w:rPr>
            </w:pPr>
            <w:r>
              <w:rPr>
                <w:noProof/>
              </w:rPr>
              <w:drawing>
                <wp:inline distT="0" distB="0" distL="0" distR="0" wp14:anchorId="057C90BA" wp14:editId="16C8D0EB">
                  <wp:extent cx="2525670" cy="1666875"/>
                  <wp:effectExtent l="0" t="0" r="825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31423" cy="1670672"/>
                          </a:xfrm>
                          <a:prstGeom prst="rect">
                            <a:avLst/>
                          </a:prstGeom>
                        </pic:spPr>
                      </pic:pic>
                    </a:graphicData>
                  </a:graphic>
                </wp:inline>
              </w:drawing>
            </w:r>
          </w:p>
        </w:tc>
      </w:tr>
      <w:tr w:rsidR="001D4565" w14:paraId="2D557EBA" w14:textId="77777777" w:rsidTr="00F24B1A">
        <w:tc>
          <w:tcPr>
            <w:tcW w:w="4527" w:type="dxa"/>
          </w:tcPr>
          <w:p w14:paraId="17FC74CC" w14:textId="77777777" w:rsidR="001D4565" w:rsidRDefault="001D4565" w:rsidP="00CE20BB">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heme="majorEastAsia" w:hAnsi="Calibri" w:cs="Calibri"/>
                <w:bCs/>
                <w:i/>
                <w:iCs/>
                <w:color w:val="auto"/>
              </w:rPr>
            </w:pPr>
          </w:p>
        </w:tc>
        <w:tc>
          <w:tcPr>
            <w:tcW w:w="4527" w:type="dxa"/>
          </w:tcPr>
          <w:p w14:paraId="4B1986CF" w14:textId="77777777" w:rsidR="001D4565" w:rsidRDefault="001D4565" w:rsidP="00CE20BB">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heme="majorEastAsia" w:hAnsi="Calibri" w:cs="Calibri"/>
                <w:bCs/>
                <w:i/>
                <w:iCs/>
                <w:color w:val="auto"/>
              </w:rPr>
            </w:pPr>
          </w:p>
        </w:tc>
      </w:tr>
      <w:tr w:rsidR="001D4565" w14:paraId="5056F611" w14:textId="77777777" w:rsidTr="00F24B1A">
        <w:tc>
          <w:tcPr>
            <w:tcW w:w="4527" w:type="dxa"/>
          </w:tcPr>
          <w:p w14:paraId="43EB8302" w14:textId="77777777" w:rsidR="001D4565" w:rsidRDefault="001D4565" w:rsidP="00CE20BB">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heme="majorEastAsia" w:hAnsi="Calibri" w:cs="Calibri"/>
                <w:bCs/>
                <w:i/>
                <w:iCs/>
                <w:color w:val="auto"/>
              </w:rPr>
            </w:pPr>
            <w:r>
              <w:rPr>
                <w:noProof/>
              </w:rPr>
              <w:drawing>
                <wp:inline distT="0" distB="0" distL="0" distR="0" wp14:anchorId="31037454" wp14:editId="6C9293C1">
                  <wp:extent cx="2540102" cy="167640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5450" cy="1679930"/>
                          </a:xfrm>
                          <a:prstGeom prst="rect">
                            <a:avLst/>
                          </a:prstGeom>
                        </pic:spPr>
                      </pic:pic>
                    </a:graphicData>
                  </a:graphic>
                </wp:inline>
              </w:drawing>
            </w:r>
          </w:p>
        </w:tc>
        <w:tc>
          <w:tcPr>
            <w:tcW w:w="4527" w:type="dxa"/>
          </w:tcPr>
          <w:p w14:paraId="3D0DAA9C" w14:textId="77777777" w:rsidR="001D4565" w:rsidRDefault="001D4565" w:rsidP="00CE20BB">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heme="majorEastAsia" w:hAnsi="Calibri" w:cs="Calibri"/>
                <w:bCs/>
                <w:i/>
                <w:iCs/>
                <w:color w:val="auto"/>
              </w:rPr>
            </w:pPr>
          </w:p>
        </w:tc>
      </w:tr>
    </w:tbl>
    <w:p w14:paraId="2152FA9F" w14:textId="77777777" w:rsidR="001D4565" w:rsidRPr="001D4565" w:rsidRDefault="001D4565"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p>
    <w:p w14:paraId="24BDBDE0" w14:textId="1166371C" w:rsidR="0041227F" w:rsidRDefault="0041227F" w:rsidP="00B3799A">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u w:val="single"/>
          <w:bdr w:val="none" w:sz="0" w:space="0" w:color="auto"/>
          <w:lang w:eastAsia="en-US"/>
        </w:rPr>
      </w:pPr>
    </w:p>
    <w:p w14:paraId="58B4EBBB" w14:textId="1D40A7C3" w:rsidR="00944D32" w:rsidRPr="00C741CB" w:rsidRDefault="00944D32" w:rsidP="00B3799A">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b/>
          <w:bCs/>
          <w:sz w:val="24"/>
          <w:szCs w:val="24"/>
          <w:u w:val="single"/>
          <w:bdr w:val="none" w:sz="0" w:space="0" w:color="auto"/>
          <w:lang w:eastAsia="en-US"/>
        </w:rPr>
      </w:pPr>
      <w:r w:rsidRPr="00C741CB">
        <w:rPr>
          <w:rFonts w:ascii="Calibri" w:eastAsia="Times New Roman" w:hAnsi="Calibri" w:cs="Calibri"/>
          <w:sz w:val="24"/>
          <w:szCs w:val="24"/>
          <w:u w:val="single"/>
          <w:bdr w:val="none" w:sz="0" w:space="0" w:color="auto"/>
          <w:lang w:eastAsia="en-US"/>
        </w:rPr>
        <w:lastRenderedPageBreak/>
        <w:t> </w:t>
      </w:r>
      <w:r w:rsidRPr="00C741CB">
        <w:rPr>
          <w:rFonts w:ascii="Calibri" w:eastAsia="Times New Roman" w:hAnsi="Calibri" w:cs="Calibri"/>
          <w:b/>
          <w:bCs/>
          <w:sz w:val="24"/>
          <w:szCs w:val="24"/>
          <w:u w:val="single"/>
          <w:bdr w:val="none" w:sz="0" w:space="0" w:color="auto"/>
          <w:lang w:eastAsia="en-US"/>
        </w:rPr>
        <w:t>3</w:t>
      </w:r>
      <w:r w:rsidRPr="00C741CB">
        <w:rPr>
          <w:rFonts w:ascii="Calibri" w:eastAsia="Times New Roman" w:hAnsi="Calibri" w:cs="Calibri"/>
          <w:b/>
          <w:bCs/>
          <w:sz w:val="24"/>
          <w:szCs w:val="24"/>
          <w:u w:val="single"/>
          <w:bdr w:val="none" w:sz="0" w:space="0" w:color="auto"/>
          <w:vertAlign w:val="superscript"/>
          <w:lang w:eastAsia="en-US"/>
        </w:rPr>
        <w:t>η</w:t>
      </w:r>
      <w:r w:rsidRPr="00C741CB">
        <w:rPr>
          <w:rFonts w:ascii="Calibri" w:eastAsia="Times New Roman" w:hAnsi="Calibri" w:cs="Calibri"/>
          <w:b/>
          <w:bCs/>
          <w:sz w:val="24"/>
          <w:szCs w:val="24"/>
          <w:u w:val="single"/>
          <w:bdr w:val="none" w:sz="0" w:space="0" w:color="auto"/>
          <w:lang w:eastAsia="en-US"/>
        </w:rPr>
        <w:t xml:space="preserve"> φάση</w:t>
      </w:r>
    </w:p>
    <w:p w14:paraId="66112C0C" w14:textId="3412D3F5" w:rsidR="001F51E0" w:rsidRDefault="001D4565" w:rsidP="00B3799A">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b/>
          <w:bCs/>
          <w:sz w:val="24"/>
          <w:szCs w:val="24"/>
          <w:u w:val="single"/>
          <w:bdr w:val="none" w:sz="0" w:space="0" w:color="auto"/>
          <w:lang w:eastAsia="en-US"/>
        </w:rPr>
      </w:pPr>
      <w:r>
        <w:rPr>
          <w:rFonts w:ascii="Calibri" w:eastAsia="Times New Roman" w:hAnsi="Calibri" w:cs="Calibri"/>
          <w:b/>
          <w:bCs/>
          <w:sz w:val="24"/>
          <w:szCs w:val="24"/>
          <w:u w:val="single"/>
          <w:bdr w:val="none" w:sz="0" w:space="0" w:color="auto"/>
          <w:lang w:eastAsia="en-US"/>
        </w:rPr>
        <w:t>Διάρκεια: 10</w:t>
      </w:r>
      <w:r w:rsidR="00944D32" w:rsidRPr="00C741CB">
        <w:rPr>
          <w:rFonts w:ascii="Calibri" w:eastAsia="Times New Roman" w:hAnsi="Calibri" w:cs="Calibri"/>
          <w:b/>
          <w:bCs/>
          <w:sz w:val="24"/>
          <w:szCs w:val="24"/>
          <w:u w:val="single"/>
          <w:bdr w:val="none" w:sz="0" w:space="0" w:color="auto"/>
          <w:lang w:eastAsia="en-US"/>
        </w:rPr>
        <w:t xml:space="preserve"> λεπτά</w:t>
      </w:r>
    </w:p>
    <w:p w14:paraId="5B496FA4" w14:textId="3E85FF9A" w:rsidR="00AB759A" w:rsidRPr="00550990" w:rsidRDefault="001D4565" w:rsidP="00CE20BB">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b/>
          <w:bCs/>
          <w:sz w:val="24"/>
          <w:szCs w:val="24"/>
          <w:u w:val="single"/>
          <w:bdr w:val="none" w:sz="0" w:space="0" w:color="auto"/>
          <w:lang w:eastAsia="en-US"/>
        </w:rPr>
      </w:pPr>
      <w:r>
        <w:rPr>
          <w:rFonts w:ascii="Calibri" w:hAnsi="Calibri" w:cs="Calibri"/>
          <w:bCs/>
          <w:sz w:val="24"/>
          <w:szCs w:val="24"/>
        </w:rPr>
        <w:t>Οι μαθητές</w:t>
      </w:r>
      <w:r w:rsidR="00765661">
        <w:rPr>
          <w:rFonts w:ascii="Calibri" w:hAnsi="Calibri" w:cs="Calibri"/>
          <w:bCs/>
          <w:sz w:val="24"/>
          <w:szCs w:val="24"/>
        </w:rPr>
        <w:t>/ -</w:t>
      </w:r>
      <w:proofErr w:type="spellStart"/>
      <w:r w:rsidR="00C852C5">
        <w:rPr>
          <w:rFonts w:ascii="Calibri" w:hAnsi="Calibri" w:cs="Calibri"/>
          <w:bCs/>
          <w:sz w:val="24"/>
          <w:szCs w:val="24"/>
        </w:rPr>
        <w:t>ή</w:t>
      </w:r>
      <w:r w:rsidR="00765661">
        <w:rPr>
          <w:rFonts w:ascii="Calibri" w:hAnsi="Calibri" w:cs="Calibri"/>
          <w:bCs/>
          <w:sz w:val="24"/>
          <w:szCs w:val="24"/>
        </w:rPr>
        <w:t>τριες</w:t>
      </w:r>
      <w:proofErr w:type="spellEnd"/>
      <w:r>
        <w:rPr>
          <w:rFonts w:ascii="Calibri" w:hAnsi="Calibri" w:cs="Calibri"/>
          <w:bCs/>
          <w:sz w:val="24"/>
          <w:szCs w:val="24"/>
        </w:rPr>
        <w:t xml:space="preserve"> συμπληρώνουν το Φύλλο εργασίας</w:t>
      </w:r>
      <w:r w:rsidR="00AB759A" w:rsidRPr="00C741CB">
        <w:rPr>
          <w:rFonts w:ascii="Calibri" w:hAnsi="Calibri" w:cs="Calibri"/>
          <w:bCs/>
          <w:sz w:val="24"/>
          <w:szCs w:val="24"/>
        </w:rPr>
        <w:t xml:space="preserve"> ως </w:t>
      </w:r>
      <w:r w:rsidR="00AB759A" w:rsidRPr="00C741CB">
        <w:rPr>
          <w:rFonts w:ascii="Calibri" w:hAnsi="Calibri" w:cs="Calibri"/>
          <w:b/>
          <w:bCs/>
          <w:sz w:val="24"/>
          <w:szCs w:val="24"/>
        </w:rPr>
        <w:t xml:space="preserve">τελική αξιολόγηση </w:t>
      </w:r>
      <w:r w:rsidR="00AB759A">
        <w:rPr>
          <w:rFonts w:ascii="Calibri" w:hAnsi="Calibri" w:cs="Calibri"/>
          <w:bCs/>
          <w:sz w:val="24"/>
          <w:szCs w:val="24"/>
        </w:rPr>
        <w:t>του μαθήματος.</w:t>
      </w:r>
      <w:r w:rsidR="0002224E">
        <w:rPr>
          <w:rFonts w:ascii="Calibri" w:hAnsi="Calibri" w:cs="Calibri"/>
          <w:bCs/>
          <w:sz w:val="24"/>
          <w:szCs w:val="24"/>
        </w:rPr>
        <w:t xml:space="preserve"> </w:t>
      </w:r>
      <w:r w:rsidR="00E607B4">
        <w:rPr>
          <w:rFonts w:ascii="Calibri" w:hAnsi="Calibri" w:cs="Calibri"/>
          <w:bCs/>
          <w:sz w:val="24"/>
          <w:szCs w:val="24"/>
        </w:rPr>
        <w:t>(Παράρτημα)</w:t>
      </w:r>
    </w:p>
    <w:p w14:paraId="4F3AA0BC" w14:textId="48D29041" w:rsidR="008B2845" w:rsidRDefault="008B2845" w:rsidP="00CE20BB">
      <w:pPr>
        <w:spacing w:after="0" w:line="276" w:lineRule="auto"/>
        <w:jc w:val="both"/>
        <w:rPr>
          <w:rFonts w:ascii="Calibri" w:hAnsi="Calibri" w:cs="Calibri"/>
          <w:b/>
          <w:bCs/>
          <w:color w:val="auto"/>
          <w:sz w:val="24"/>
          <w:szCs w:val="24"/>
        </w:rPr>
      </w:pPr>
    </w:p>
    <w:p w14:paraId="0211E2AE" w14:textId="1F0BA5C6" w:rsidR="00B3799A" w:rsidRPr="00DD4625" w:rsidRDefault="00B3799A" w:rsidP="00B3799A">
      <w:pPr>
        <w:spacing w:before="40" w:after="40" w:line="276" w:lineRule="auto"/>
        <w:jc w:val="both"/>
        <w:rPr>
          <w:rFonts w:ascii="Calibri" w:hAnsi="Calibri" w:cs="Calibri"/>
          <w:bCs/>
          <w:color w:val="auto"/>
          <w:sz w:val="24"/>
          <w:szCs w:val="24"/>
        </w:rPr>
      </w:pPr>
      <w:r w:rsidRPr="00CD1054">
        <w:rPr>
          <w:rFonts w:ascii="Calibri" w:hAnsi="Calibri" w:cs="Calibri"/>
          <w:b/>
          <w:bCs/>
          <w:color w:val="auto"/>
          <w:sz w:val="24"/>
          <w:szCs w:val="24"/>
        </w:rPr>
        <w:t xml:space="preserve">8. </w:t>
      </w:r>
      <w:r w:rsidRPr="00DD4625">
        <w:rPr>
          <w:rFonts w:ascii="Calibri" w:hAnsi="Calibri" w:cs="Calibri"/>
          <w:b/>
          <w:bCs/>
          <w:color w:val="auto"/>
          <w:sz w:val="24"/>
          <w:szCs w:val="24"/>
        </w:rPr>
        <w:t xml:space="preserve">ΠΙΘΑΝΕΣ ΕΠΕΚΤΑΣΕΙΣ - ΠΡΟΣΑΡΜΟΓΕΣ </w:t>
      </w:r>
      <w:r w:rsidR="00D17760">
        <w:rPr>
          <w:rFonts w:ascii="Calibri" w:hAnsi="Calibri" w:cs="Calibri"/>
          <w:b/>
          <w:bCs/>
          <w:color w:val="auto"/>
          <w:sz w:val="24"/>
          <w:szCs w:val="24"/>
        </w:rPr>
        <w:t>ΣΧΕΔΙΟΥ ΜΑΘΗΜΑΤΟΣ</w:t>
      </w:r>
      <w:r>
        <w:rPr>
          <w:rFonts w:ascii="Calibri" w:hAnsi="Calibri" w:cs="Calibri"/>
          <w:b/>
          <w:bCs/>
          <w:color w:val="auto"/>
          <w:sz w:val="24"/>
          <w:szCs w:val="24"/>
        </w:rPr>
        <w:t xml:space="preserve"> </w:t>
      </w:r>
      <w:r w:rsidRPr="00DD4625">
        <w:rPr>
          <w:rFonts w:ascii="Calibri" w:hAnsi="Calibri" w:cs="Calibri"/>
          <w:bCs/>
          <w:color w:val="auto"/>
          <w:sz w:val="24"/>
          <w:szCs w:val="24"/>
        </w:rPr>
        <w:t>(π.χ. στην περίπτωση συνθηκών εξ αποστάσεως εκπαίδευσης)</w:t>
      </w:r>
    </w:p>
    <w:p w14:paraId="0331D9DF" w14:textId="518EABAB" w:rsidR="00B3799A" w:rsidRDefault="00B3799A" w:rsidP="00B3799A">
      <w:pPr>
        <w:spacing w:before="40" w:after="40" w:line="276" w:lineRule="auto"/>
        <w:jc w:val="both"/>
        <w:rPr>
          <w:rFonts w:ascii="Calibri" w:hAnsi="Calibri" w:cs="Calibri"/>
          <w:bCs/>
          <w:sz w:val="24"/>
          <w:szCs w:val="24"/>
        </w:rPr>
      </w:pPr>
      <w:r w:rsidRPr="00154AF5">
        <w:rPr>
          <w:rFonts w:ascii="Calibri" w:hAnsi="Calibri" w:cs="Calibri"/>
          <w:bCs/>
          <w:sz w:val="24"/>
          <w:szCs w:val="24"/>
        </w:rPr>
        <w:t xml:space="preserve">Το παρόν </w:t>
      </w:r>
      <w:r w:rsidR="00D17760">
        <w:rPr>
          <w:rFonts w:ascii="Calibri" w:hAnsi="Calibri" w:cs="Calibri"/>
          <w:bCs/>
          <w:sz w:val="24"/>
          <w:szCs w:val="24"/>
        </w:rPr>
        <w:t>σχέδιο μαθήματος</w:t>
      </w:r>
      <w:r w:rsidRPr="00154AF5">
        <w:rPr>
          <w:rFonts w:ascii="Calibri" w:hAnsi="Calibri" w:cs="Calibri"/>
          <w:bCs/>
          <w:sz w:val="24"/>
          <w:szCs w:val="24"/>
        </w:rPr>
        <w:t xml:space="preserve"> μπορεί να υλοποιηθεί αποτελεσματικά και σε συνθήκες εξ αποστάσεως διδασκαλίας, λόγω της φύσης των εργαλείων που χρησιμοποιούνται, όπως οι Η/Υ, τα εργαλεία </w:t>
      </w:r>
      <w:proofErr w:type="spellStart"/>
      <w:r w:rsidRPr="00154AF5">
        <w:rPr>
          <w:rFonts w:ascii="Calibri" w:hAnsi="Calibri" w:cs="Calibri"/>
          <w:bCs/>
          <w:sz w:val="24"/>
          <w:szCs w:val="24"/>
        </w:rPr>
        <w:t>web</w:t>
      </w:r>
      <w:proofErr w:type="spellEnd"/>
      <w:r w:rsidRPr="00154AF5">
        <w:rPr>
          <w:rFonts w:ascii="Calibri" w:hAnsi="Calibri" w:cs="Calibri"/>
          <w:bCs/>
          <w:sz w:val="24"/>
          <w:szCs w:val="24"/>
        </w:rPr>
        <w:t xml:space="preserve"> 2.0 και η σύνδεση στο διαδίκτυο, τα οποία είναι </w:t>
      </w:r>
      <w:proofErr w:type="spellStart"/>
      <w:r w:rsidRPr="00154AF5">
        <w:rPr>
          <w:rFonts w:ascii="Calibri" w:hAnsi="Calibri" w:cs="Calibri"/>
          <w:bCs/>
          <w:sz w:val="24"/>
          <w:szCs w:val="24"/>
        </w:rPr>
        <w:t>προσβάσιμα</w:t>
      </w:r>
      <w:proofErr w:type="spellEnd"/>
      <w:r w:rsidRPr="00154AF5">
        <w:rPr>
          <w:rFonts w:ascii="Calibri" w:hAnsi="Calibri" w:cs="Calibri"/>
          <w:bCs/>
          <w:sz w:val="24"/>
          <w:szCs w:val="24"/>
        </w:rPr>
        <w:t xml:space="preserve"> από την πλειονότητα των μαθητών</w:t>
      </w:r>
      <w:r w:rsidR="00C852C5">
        <w:rPr>
          <w:rFonts w:ascii="Calibri" w:hAnsi="Calibri" w:cs="Calibri"/>
          <w:bCs/>
          <w:sz w:val="24"/>
          <w:szCs w:val="24"/>
        </w:rPr>
        <w:t>/-τριών</w:t>
      </w:r>
      <w:r w:rsidRPr="00154AF5">
        <w:rPr>
          <w:rFonts w:ascii="Calibri" w:hAnsi="Calibri" w:cs="Calibri"/>
          <w:bCs/>
          <w:sz w:val="24"/>
          <w:szCs w:val="24"/>
        </w:rPr>
        <w:t xml:space="preserve">. </w:t>
      </w:r>
    </w:p>
    <w:p w14:paraId="2A7FFD62" w14:textId="77777777" w:rsidR="00B3799A" w:rsidRPr="00154AF5" w:rsidRDefault="00B3799A" w:rsidP="00B3799A">
      <w:pPr>
        <w:spacing w:before="40" w:after="40" w:line="276" w:lineRule="auto"/>
        <w:jc w:val="both"/>
        <w:rPr>
          <w:rFonts w:ascii="Calibri" w:hAnsi="Calibri" w:cs="Calibri"/>
          <w:bCs/>
          <w:sz w:val="24"/>
          <w:szCs w:val="24"/>
        </w:rPr>
      </w:pPr>
      <w:r w:rsidRPr="00154AF5">
        <w:rPr>
          <w:rFonts w:ascii="Calibri" w:hAnsi="Calibri" w:cs="Calibri"/>
          <w:bCs/>
          <w:sz w:val="24"/>
          <w:szCs w:val="24"/>
        </w:rPr>
        <w:t xml:space="preserve">Προτείνεται η αξιοποίηση διαδικτυακών </w:t>
      </w:r>
      <w:r>
        <w:rPr>
          <w:rFonts w:ascii="Calibri" w:hAnsi="Calibri" w:cs="Calibri"/>
          <w:bCs/>
          <w:sz w:val="24"/>
          <w:szCs w:val="24"/>
        </w:rPr>
        <w:t xml:space="preserve">δραστηριοτήτων/ </w:t>
      </w:r>
      <w:r w:rsidRPr="00154AF5">
        <w:rPr>
          <w:rFonts w:ascii="Calibri" w:hAnsi="Calibri" w:cs="Calibri"/>
          <w:bCs/>
          <w:sz w:val="24"/>
          <w:szCs w:val="24"/>
        </w:rPr>
        <w:t xml:space="preserve">κουίζ ως </w:t>
      </w:r>
      <w:r>
        <w:rPr>
          <w:rFonts w:ascii="Calibri" w:hAnsi="Calibri" w:cs="Calibri"/>
          <w:bCs/>
          <w:sz w:val="24"/>
          <w:szCs w:val="24"/>
        </w:rPr>
        <w:t>επέκταση</w:t>
      </w:r>
      <w:r w:rsidRPr="00154AF5">
        <w:rPr>
          <w:rFonts w:ascii="Calibri" w:hAnsi="Calibri" w:cs="Calibri"/>
          <w:bCs/>
          <w:sz w:val="24"/>
          <w:szCs w:val="24"/>
        </w:rPr>
        <w:t xml:space="preserve">, </w:t>
      </w:r>
      <w:r>
        <w:rPr>
          <w:rFonts w:ascii="Calibri" w:hAnsi="Calibri" w:cs="Calibri"/>
          <w:bCs/>
          <w:sz w:val="24"/>
          <w:szCs w:val="24"/>
        </w:rPr>
        <w:t>οι/τα</w:t>
      </w:r>
      <w:r w:rsidRPr="00154AF5">
        <w:rPr>
          <w:rFonts w:ascii="Calibri" w:hAnsi="Calibri" w:cs="Calibri"/>
          <w:bCs/>
          <w:sz w:val="24"/>
          <w:szCs w:val="24"/>
        </w:rPr>
        <w:t xml:space="preserve"> </w:t>
      </w:r>
      <w:r>
        <w:rPr>
          <w:rFonts w:ascii="Calibri" w:hAnsi="Calibri" w:cs="Calibri"/>
          <w:bCs/>
          <w:sz w:val="24"/>
          <w:szCs w:val="24"/>
        </w:rPr>
        <w:t xml:space="preserve">οποίες/-α </w:t>
      </w:r>
      <w:r w:rsidRPr="00154AF5">
        <w:rPr>
          <w:rFonts w:ascii="Calibri" w:hAnsi="Calibri" w:cs="Calibri"/>
          <w:bCs/>
          <w:sz w:val="24"/>
          <w:szCs w:val="24"/>
        </w:rPr>
        <w:t xml:space="preserve">μπορούν να πραγματοποιηθούν από </w:t>
      </w:r>
      <w:r>
        <w:rPr>
          <w:rFonts w:ascii="Calibri" w:hAnsi="Calibri" w:cs="Calibri"/>
          <w:bCs/>
          <w:sz w:val="24"/>
          <w:szCs w:val="24"/>
        </w:rPr>
        <w:t>τους/τις</w:t>
      </w:r>
      <w:r w:rsidRPr="00154AF5">
        <w:rPr>
          <w:rFonts w:ascii="Calibri" w:hAnsi="Calibri" w:cs="Calibri"/>
          <w:bCs/>
          <w:sz w:val="24"/>
          <w:szCs w:val="24"/>
        </w:rPr>
        <w:t xml:space="preserve"> μαθητές</w:t>
      </w:r>
      <w:r>
        <w:rPr>
          <w:rFonts w:ascii="Calibri" w:hAnsi="Calibri" w:cs="Calibri"/>
          <w:bCs/>
          <w:sz w:val="24"/>
          <w:szCs w:val="24"/>
        </w:rPr>
        <w:t>/-</w:t>
      </w:r>
      <w:proofErr w:type="spellStart"/>
      <w:r>
        <w:rPr>
          <w:rFonts w:ascii="Calibri" w:hAnsi="Calibri" w:cs="Calibri"/>
          <w:bCs/>
          <w:sz w:val="24"/>
          <w:szCs w:val="24"/>
        </w:rPr>
        <w:t>ήτριες</w:t>
      </w:r>
      <w:proofErr w:type="spellEnd"/>
      <w:r w:rsidRPr="00154AF5">
        <w:rPr>
          <w:rFonts w:ascii="Calibri" w:hAnsi="Calibri" w:cs="Calibri"/>
          <w:bCs/>
          <w:sz w:val="24"/>
          <w:szCs w:val="24"/>
        </w:rPr>
        <w:t xml:space="preserve"> είτε μέσα στην τάξη με χρήση </w:t>
      </w:r>
      <w:proofErr w:type="spellStart"/>
      <w:r w:rsidRPr="00154AF5">
        <w:rPr>
          <w:rFonts w:ascii="Calibri" w:hAnsi="Calibri" w:cs="Calibri"/>
          <w:bCs/>
          <w:sz w:val="24"/>
          <w:szCs w:val="24"/>
        </w:rPr>
        <w:t>διαδραστικού</w:t>
      </w:r>
      <w:proofErr w:type="spellEnd"/>
      <w:r w:rsidRPr="00154AF5">
        <w:rPr>
          <w:rFonts w:ascii="Calibri" w:hAnsi="Calibri" w:cs="Calibri"/>
          <w:bCs/>
          <w:sz w:val="24"/>
          <w:szCs w:val="24"/>
        </w:rPr>
        <w:t xml:space="preserve"> πίνακα είτε κατά τη διάρκεια της εξ αποστάσεως διδασκαλίας.</w:t>
      </w:r>
    </w:p>
    <w:p w14:paraId="621E6E98" w14:textId="685C487B" w:rsidR="002E5EC5" w:rsidRPr="00C741CB" w:rsidRDefault="002E5EC5" w:rsidP="00CE20BB">
      <w:pPr>
        <w:spacing w:after="0" w:line="276" w:lineRule="auto"/>
        <w:jc w:val="both"/>
        <w:rPr>
          <w:rFonts w:ascii="Calibri" w:hAnsi="Calibri" w:cs="Calibri"/>
          <w:bCs/>
          <w:color w:val="auto"/>
          <w:sz w:val="24"/>
          <w:szCs w:val="24"/>
        </w:rPr>
      </w:pPr>
    </w:p>
    <w:p w14:paraId="347661C3" w14:textId="77777777" w:rsidR="00CA0826" w:rsidRPr="00C741CB" w:rsidRDefault="00CA0826" w:rsidP="00CE20BB">
      <w:pPr>
        <w:spacing w:after="0" w:line="276" w:lineRule="auto"/>
        <w:jc w:val="both"/>
        <w:rPr>
          <w:rFonts w:ascii="Calibri" w:eastAsiaTheme="majorEastAsia" w:hAnsi="Calibri" w:cs="Calibri"/>
          <w:bCs/>
          <w:i/>
          <w:iCs/>
          <w:color w:val="auto"/>
          <w:sz w:val="24"/>
          <w:szCs w:val="24"/>
        </w:rPr>
      </w:pPr>
    </w:p>
    <w:p w14:paraId="2DC0AFAA" w14:textId="3AF1374B" w:rsidR="005C0DB5" w:rsidRPr="00C741CB" w:rsidRDefault="00D12B29" w:rsidP="00CE20BB">
      <w:pPr>
        <w:spacing w:after="0" w:line="276" w:lineRule="auto"/>
        <w:jc w:val="both"/>
        <w:rPr>
          <w:rFonts w:ascii="Calibri" w:hAnsi="Calibri" w:cs="Calibri"/>
          <w:b/>
          <w:bCs/>
          <w:i/>
          <w:iCs/>
          <w:color w:val="auto"/>
          <w:sz w:val="24"/>
          <w:szCs w:val="24"/>
        </w:rPr>
      </w:pPr>
      <w:r w:rsidRPr="00C741CB">
        <w:rPr>
          <w:rFonts w:ascii="Calibri" w:hAnsi="Calibri" w:cs="Calibri"/>
          <w:b/>
          <w:bCs/>
          <w:color w:val="auto"/>
          <w:sz w:val="24"/>
          <w:szCs w:val="24"/>
        </w:rPr>
        <w:t>9</w:t>
      </w:r>
      <w:r w:rsidR="005C0DB5" w:rsidRPr="00C741CB">
        <w:rPr>
          <w:rFonts w:ascii="Calibri" w:hAnsi="Calibri" w:cs="Calibri"/>
          <w:b/>
          <w:bCs/>
          <w:color w:val="auto"/>
          <w:sz w:val="24"/>
          <w:szCs w:val="24"/>
        </w:rPr>
        <w:t xml:space="preserve">. </w:t>
      </w:r>
      <w:r w:rsidR="001C4569" w:rsidRPr="00C741CB">
        <w:rPr>
          <w:rFonts w:ascii="Calibri" w:hAnsi="Calibri" w:cs="Calibri"/>
          <w:b/>
          <w:bCs/>
          <w:color w:val="auto"/>
          <w:sz w:val="24"/>
          <w:szCs w:val="24"/>
        </w:rPr>
        <w:t>ΒΙΒΛΙΟΓΡΑΦΙΑ – ΔΙΚΤΥΟΓΡΑΦΙΑ</w:t>
      </w:r>
    </w:p>
    <w:p w14:paraId="512D8605" w14:textId="504A4934" w:rsidR="00943FA7" w:rsidRDefault="00DC15DC" w:rsidP="00CE20BB">
      <w:pPr>
        <w:pStyle w:val="a6"/>
        <w:numPr>
          <w:ilvl w:val="0"/>
          <w:numId w:val="7"/>
        </w:numPr>
        <w:spacing w:after="0" w:line="276" w:lineRule="auto"/>
        <w:jc w:val="both"/>
        <w:rPr>
          <w:rFonts w:eastAsiaTheme="majorEastAsia"/>
          <w:bCs/>
          <w:i/>
          <w:iCs/>
          <w:color w:val="auto"/>
        </w:rPr>
      </w:pPr>
      <w:hyperlink r:id="rId19" w:history="1">
        <w:r w:rsidR="00943FA7" w:rsidRPr="00AC080D">
          <w:rPr>
            <w:rStyle w:val="-"/>
            <w:rFonts w:eastAsiaTheme="majorEastAsia"/>
            <w:bCs/>
            <w:i/>
            <w:iCs/>
          </w:rPr>
          <w:t>https://photodentro.edu.gr/v/item/ds/8521/2734</w:t>
        </w:r>
      </w:hyperlink>
    </w:p>
    <w:p w14:paraId="4CE71DBE" w14:textId="76BB3BAE" w:rsidR="00943FA7" w:rsidRDefault="00DC15DC" w:rsidP="00CE20BB">
      <w:pPr>
        <w:pStyle w:val="a6"/>
        <w:numPr>
          <w:ilvl w:val="0"/>
          <w:numId w:val="7"/>
        </w:numPr>
        <w:spacing w:after="0" w:line="276" w:lineRule="auto"/>
        <w:jc w:val="both"/>
        <w:rPr>
          <w:rFonts w:eastAsiaTheme="majorEastAsia"/>
          <w:bCs/>
          <w:i/>
          <w:iCs/>
          <w:color w:val="auto"/>
        </w:rPr>
      </w:pPr>
      <w:hyperlink r:id="rId20" w:history="1">
        <w:r w:rsidR="00943FA7" w:rsidRPr="00AC080D">
          <w:rPr>
            <w:rStyle w:val="-"/>
            <w:rFonts w:eastAsiaTheme="majorEastAsia"/>
            <w:bCs/>
            <w:i/>
            <w:iCs/>
          </w:rPr>
          <w:t>https://photodentro.edu.gr/v/item/ds/8521/2973</w:t>
        </w:r>
      </w:hyperlink>
    </w:p>
    <w:p w14:paraId="5D156060" w14:textId="1A52AD41" w:rsidR="00943FA7" w:rsidRDefault="00DC15DC" w:rsidP="00CE20BB">
      <w:pPr>
        <w:pStyle w:val="a6"/>
        <w:numPr>
          <w:ilvl w:val="0"/>
          <w:numId w:val="7"/>
        </w:numPr>
        <w:spacing w:after="0" w:line="276" w:lineRule="auto"/>
        <w:jc w:val="both"/>
        <w:rPr>
          <w:rFonts w:eastAsiaTheme="majorEastAsia"/>
          <w:bCs/>
          <w:i/>
          <w:iCs/>
          <w:color w:val="auto"/>
        </w:rPr>
      </w:pPr>
      <w:hyperlink r:id="rId21" w:history="1">
        <w:r w:rsidR="00943FA7" w:rsidRPr="00AC080D">
          <w:rPr>
            <w:rStyle w:val="-"/>
            <w:rFonts w:eastAsiaTheme="majorEastAsia"/>
            <w:bCs/>
            <w:i/>
            <w:iCs/>
          </w:rPr>
          <w:t>https://photodentro.edu.gr/v/item/ds/8521/2742</w:t>
        </w:r>
      </w:hyperlink>
    </w:p>
    <w:p w14:paraId="2A3009F9" w14:textId="01095439" w:rsidR="00943FA7" w:rsidRDefault="00DC15DC" w:rsidP="00CE20BB">
      <w:pPr>
        <w:pStyle w:val="a6"/>
        <w:numPr>
          <w:ilvl w:val="0"/>
          <w:numId w:val="7"/>
        </w:numPr>
        <w:spacing w:after="0" w:line="276" w:lineRule="auto"/>
        <w:jc w:val="both"/>
        <w:rPr>
          <w:rFonts w:eastAsiaTheme="majorEastAsia"/>
          <w:bCs/>
          <w:i/>
          <w:iCs/>
          <w:color w:val="auto"/>
        </w:rPr>
      </w:pPr>
      <w:hyperlink r:id="rId22" w:history="1">
        <w:r w:rsidR="00943FA7" w:rsidRPr="00AC080D">
          <w:rPr>
            <w:rStyle w:val="-"/>
            <w:rFonts w:eastAsiaTheme="majorEastAsia"/>
            <w:bCs/>
            <w:i/>
            <w:iCs/>
          </w:rPr>
          <w:t>https://photodentro.edu.gr/v/item/ds/8521/2969</w:t>
        </w:r>
      </w:hyperlink>
    </w:p>
    <w:p w14:paraId="599D3B06" w14:textId="0AA274D2" w:rsidR="00943FA7" w:rsidRDefault="00DC15DC" w:rsidP="00CE20BB">
      <w:pPr>
        <w:pStyle w:val="a6"/>
        <w:numPr>
          <w:ilvl w:val="0"/>
          <w:numId w:val="7"/>
        </w:numPr>
        <w:spacing w:after="0" w:line="276" w:lineRule="auto"/>
        <w:jc w:val="both"/>
        <w:rPr>
          <w:rFonts w:eastAsiaTheme="majorEastAsia"/>
          <w:bCs/>
          <w:i/>
          <w:iCs/>
          <w:color w:val="auto"/>
        </w:rPr>
      </w:pPr>
      <w:hyperlink r:id="rId23" w:history="1">
        <w:r w:rsidR="004C6B4F" w:rsidRPr="00723C07">
          <w:rPr>
            <w:rStyle w:val="-"/>
            <w:rFonts w:eastAsiaTheme="majorEastAsia"/>
            <w:bCs/>
            <w:i/>
            <w:iCs/>
          </w:rPr>
          <w:t>https://photodentro.edu.gr/v/item/ds/8521/2972</w:t>
        </w:r>
      </w:hyperlink>
    </w:p>
    <w:p w14:paraId="14DFC564" w14:textId="77777777" w:rsidR="004C6B4F" w:rsidRDefault="004C6B4F" w:rsidP="004C6B4F">
      <w:pPr>
        <w:pStyle w:val="a6"/>
        <w:spacing w:after="0" w:line="276" w:lineRule="auto"/>
        <w:jc w:val="both"/>
        <w:rPr>
          <w:rFonts w:eastAsiaTheme="majorEastAsia"/>
          <w:bCs/>
          <w:i/>
          <w:iCs/>
          <w:color w:val="auto"/>
        </w:rPr>
      </w:pPr>
    </w:p>
    <w:p w14:paraId="0D8D7550" w14:textId="77777777" w:rsidR="00943FA7" w:rsidRPr="00385338" w:rsidRDefault="00943FA7" w:rsidP="004C6B4F">
      <w:pPr>
        <w:pStyle w:val="a6"/>
        <w:spacing w:after="0" w:line="276" w:lineRule="auto"/>
        <w:jc w:val="both"/>
        <w:rPr>
          <w:rFonts w:eastAsiaTheme="majorEastAsia"/>
          <w:bCs/>
          <w:i/>
          <w:iCs/>
          <w:color w:val="auto"/>
        </w:rPr>
      </w:pPr>
    </w:p>
    <w:p w14:paraId="6E4DA60B" w14:textId="2C1938FF" w:rsidR="004C6B4F" w:rsidRPr="00D17760" w:rsidRDefault="00D17760" w:rsidP="00D17760">
      <w:pPr>
        <w:widowControl/>
        <w:spacing w:after="0"/>
        <w:jc w:val="left"/>
        <w:rPr>
          <w:rFonts w:ascii="Calibri" w:eastAsiaTheme="majorEastAsia" w:hAnsi="Calibri" w:cs="Calibri"/>
          <w:bCs/>
          <w:i/>
          <w:iCs/>
          <w:color w:val="auto"/>
        </w:rPr>
      </w:pPr>
      <w:r>
        <w:rPr>
          <w:rFonts w:ascii="Calibri" w:eastAsiaTheme="majorEastAsia" w:hAnsi="Calibri" w:cs="Calibri"/>
          <w:bCs/>
          <w:i/>
          <w:iCs/>
          <w:color w:val="auto"/>
        </w:rPr>
        <w:br w:type="page"/>
      </w:r>
    </w:p>
    <w:p w14:paraId="469B7FC7" w14:textId="547096F1" w:rsidR="004C6B4F" w:rsidRDefault="004C6B4F" w:rsidP="00CE20BB">
      <w:pPr>
        <w:spacing w:after="0" w:line="276" w:lineRule="auto"/>
        <w:jc w:val="both"/>
        <w:rPr>
          <w:rFonts w:ascii="Calibri" w:hAnsi="Calibri" w:cs="Calibri"/>
          <w:b/>
          <w:bCs/>
          <w:color w:val="auto"/>
          <w:sz w:val="24"/>
          <w:szCs w:val="24"/>
        </w:rPr>
      </w:pPr>
    </w:p>
    <w:p w14:paraId="6759E7B1" w14:textId="01B641EC" w:rsidR="005C0DB5" w:rsidRDefault="00D12B29" w:rsidP="00CE20BB">
      <w:pPr>
        <w:spacing w:after="0" w:line="276" w:lineRule="auto"/>
        <w:jc w:val="both"/>
        <w:rPr>
          <w:rFonts w:ascii="Calibri" w:hAnsi="Calibri" w:cs="Calibri"/>
          <w:b/>
          <w:bCs/>
          <w:i/>
          <w:iCs/>
          <w:color w:val="auto"/>
          <w:sz w:val="24"/>
          <w:szCs w:val="24"/>
        </w:rPr>
      </w:pPr>
      <w:r w:rsidRPr="00C741CB">
        <w:rPr>
          <w:rFonts w:ascii="Calibri" w:hAnsi="Calibri" w:cs="Calibri"/>
          <w:b/>
          <w:bCs/>
          <w:color w:val="auto"/>
          <w:sz w:val="24"/>
          <w:szCs w:val="24"/>
        </w:rPr>
        <w:t>10</w:t>
      </w:r>
      <w:r w:rsidR="005C0DB5" w:rsidRPr="00C741CB">
        <w:rPr>
          <w:rFonts w:ascii="Calibri" w:hAnsi="Calibri" w:cs="Calibri"/>
          <w:b/>
          <w:bCs/>
          <w:color w:val="auto"/>
          <w:sz w:val="24"/>
          <w:szCs w:val="24"/>
        </w:rPr>
        <w:t xml:space="preserve">. </w:t>
      </w:r>
      <w:r w:rsidR="00DF3FA3" w:rsidRPr="00C741CB">
        <w:rPr>
          <w:rFonts w:ascii="Calibri" w:hAnsi="Calibri" w:cs="Calibri"/>
          <w:b/>
          <w:bCs/>
          <w:color w:val="auto"/>
          <w:sz w:val="24"/>
          <w:szCs w:val="24"/>
        </w:rPr>
        <w:t>ΠΑΡΑΡΤΗΜΑ</w:t>
      </w:r>
      <w:r w:rsidR="00D17760">
        <w:rPr>
          <w:rFonts w:ascii="Calibri" w:hAnsi="Calibri" w:cs="Calibri"/>
          <w:b/>
          <w:bCs/>
          <w:i/>
          <w:iCs/>
          <w:color w:val="auto"/>
          <w:sz w:val="24"/>
          <w:szCs w:val="24"/>
        </w:rPr>
        <w:t xml:space="preserve"> - </w:t>
      </w:r>
      <w:r w:rsidR="00D17760" w:rsidRPr="00D17760">
        <w:rPr>
          <w:rFonts w:ascii="Calibri" w:hAnsi="Calibri" w:cs="Calibri"/>
          <w:b/>
          <w:bCs/>
          <w:iCs/>
          <w:color w:val="auto"/>
          <w:sz w:val="24"/>
          <w:szCs w:val="24"/>
        </w:rPr>
        <w:t>ΑΞΙΟΛΟΓΗΣΗ</w:t>
      </w:r>
    </w:p>
    <w:p w14:paraId="7004727E" w14:textId="77777777" w:rsidR="00B74D1A" w:rsidRPr="00636181" w:rsidRDefault="00B74D1A" w:rsidP="00B74D1A">
      <w:pPr>
        <w:spacing w:before="40" w:after="40" w:line="276" w:lineRule="auto"/>
        <w:jc w:val="both"/>
        <w:rPr>
          <w:rFonts w:ascii="Calibri" w:eastAsiaTheme="majorEastAsia" w:hAnsi="Calibri" w:cs="Calibri"/>
          <w:bCs/>
          <w:i/>
          <w:iCs/>
          <w:color w:val="auto"/>
          <w:sz w:val="24"/>
          <w:szCs w:val="24"/>
        </w:rPr>
      </w:pPr>
      <w:r>
        <w:rPr>
          <w:rFonts w:ascii="Calibri" w:hAnsi="Calibri" w:cs="Calibri"/>
          <w:b/>
          <w:sz w:val="24"/>
          <w:szCs w:val="24"/>
        </w:rPr>
        <w:t>Φύλλο</w:t>
      </w:r>
      <w:r w:rsidRPr="00DD4625">
        <w:rPr>
          <w:rFonts w:ascii="Calibri" w:hAnsi="Calibri" w:cs="Calibri"/>
          <w:b/>
          <w:sz w:val="24"/>
          <w:szCs w:val="24"/>
        </w:rPr>
        <w:t xml:space="preserve"> εργασίας</w:t>
      </w:r>
      <w:r w:rsidRPr="00DD4625">
        <w:rPr>
          <w:rFonts w:ascii="Calibri" w:hAnsi="Calibri" w:cs="Calibri"/>
          <w:bCs/>
          <w:sz w:val="24"/>
          <w:szCs w:val="24"/>
        </w:rPr>
        <w:t xml:space="preserve"> </w:t>
      </w:r>
      <w:r>
        <w:rPr>
          <w:rFonts w:ascii="Calibri" w:eastAsiaTheme="majorEastAsia" w:hAnsi="Calibri" w:cs="Calibri"/>
          <w:bCs/>
          <w:i/>
          <w:iCs/>
          <w:color w:val="auto"/>
          <w:sz w:val="24"/>
          <w:szCs w:val="24"/>
        </w:rPr>
        <w:t>(προτείνεται ν</w:t>
      </w:r>
      <w:r w:rsidRPr="00DD4625">
        <w:rPr>
          <w:rFonts w:ascii="Calibri" w:eastAsiaTheme="majorEastAsia" w:hAnsi="Calibri" w:cs="Calibri"/>
          <w:bCs/>
          <w:i/>
          <w:iCs/>
          <w:color w:val="auto"/>
          <w:sz w:val="24"/>
          <w:szCs w:val="24"/>
        </w:rPr>
        <w:t>α δοθούν σε μαθητές και μαθήτριες</w:t>
      </w:r>
      <w:r>
        <w:rPr>
          <w:rFonts w:ascii="Calibri" w:eastAsiaTheme="majorEastAsia" w:hAnsi="Calibri" w:cs="Calibri"/>
          <w:bCs/>
          <w:i/>
          <w:iCs/>
          <w:color w:val="auto"/>
          <w:sz w:val="24"/>
          <w:szCs w:val="24"/>
        </w:rPr>
        <w:t xml:space="preserve"> στο τέλος της διδακτικής ώρας</w:t>
      </w:r>
      <w:r w:rsidRPr="00DD4625">
        <w:rPr>
          <w:rFonts w:ascii="Calibri" w:eastAsiaTheme="majorEastAsia" w:hAnsi="Calibri" w:cs="Calibri"/>
          <w:bCs/>
          <w:i/>
          <w:iCs/>
          <w:color w:val="auto"/>
          <w:sz w:val="24"/>
          <w:szCs w:val="24"/>
        </w:rPr>
        <w:t>)</w:t>
      </w:r>
    </w:p>
    <w:p w14:paraId="26A8759D" w14:textId="77777777" w:rsidR="00E607B4" w:rsidRPr="00C852C5" w:rsidRDefault="00E607B4" w:rsidP="00B74D1A">
      <w:pPr>
        <w:spacing w:after="0" w:line="276" w:lineRule="auto"/>
        <w:rPr>
          <w:rFonts w:ascii="Calibri" w:eastAsiaTheme="majorEastAsia" w:hAnsi="Calibri" w:cs="Calibri"/>
          <w:b/>
          <w:bCs/>
          <w:iCs/>
          <w:color w:val="FF0000"/>
          <w:sz w:val="32"/>
          <w:szCs w:val="32"/>
        </w:rPr>
      </w:pPr>
      <w:r w:rsidRPr="00C852C5">
        <w:rPr>
          <w:rFonts w:ascii="Calibri" w:eastAsiaTheme="majorEastAsia" w:hAnsi="Calibri" w:cs="Calibri"/>
          <w:b/>
          <w:bCs/>
          <w:iCs/>
          <w:color w:val="FF0000"/>
          <w:sz w:val="32"/>
          <w:szCs w:val="32"/>
        </w:rPr>
        <w:t>ΦΥΛΛΟ ΕΡΓΑΣΙΑΣ</w:t>
      </w:r>
    </w:p>
    <w:p w14:paraId="27B4D2D1" w14:textId="77777777" w:rsidR="00E607B4" w:rsidRPr="00C85D72" w:rsidRDefault="00E607B4" w:rsidP="00CE20BB">
      <w:pPr>
        <w:spacing w:after="0" w:line="276" w:lineRule="auto"/>
        <w:jc w:val="both"/>
        <w:rPr>
          <w:rFonts w:ascii="Calibri" w:eastAsiaTheme="majorEastAsia" w:hAnsi="Calibri" w:cs="Calibri"/>
          <w:bCs/>
          <w:iCs/>
          <w:color w:val="auto"/>
          <w:sz w:val="32"/>
          <w:szCs w:val="32"/>
        </w:rPr>
      </w:pPr>
    </w:p>
    <w:p w14:paraId="5E7321B9" w14:textId="5605A583" w:rsidR="00E607B4" w:rsidRDefault="00E607B4" w:rsidP="00CE20BB">
      <w:pPr>
        <w:pStyle w:val="a6"/>
        <w:spacing w:after="0" w:line="276" w:lineRule="auto"/>
        <w:jc w:val="both"/>
        <w:rPr>
          <w:rFonts w:eastAsiaTheme="majorEastAsia"/>
          <w:bCs/>
          <w:iCs/>
          <w:color w:val="auto"/>
          <w:sz w:val="32"/>
          <w:szCs w:val="32"/>
        </w:rPr>
      </w:pPr>
    </w:p>
    <w:tbl>
      <w:tblPr>
        <w:tblStyle w:val="ab"/>
        <w:tblW w:w="0" w:type="auto"/>
        <w:tblInd w:w="137" w:type="dxa"/>
        <w:tblLook w:val="04A0" w:firstRow="1" w:lastRow="0" w:firstColumn="1" w:lastColumn="0" w:noHBand="0" w:noVBand="1"/>
      </w:tblPr>
      <w:tblGrid>
        <w:gridCol w:w="2126"/>
        <w:gridCol w:w="1843"/>
        <w:gridCol w:w="619"/>
        <w:gridCol w:w="2074"/>
        <w:gridCol w:w="2255"/>
      </w:tblGrid>
      <w:tr w:rsidR="00C85D72" w14:paraId="70322B01" w14:textId="77777777" w:rsidTr="00C85D72">
        <w:tc>
          <w:tcPr>
            <w:tcW w:w="3969" w:type="dxa"/>
            <w:gridSpan w:val="2"/>
            <w:tcBorders>
              <w:right w:val="single" w:sz="4" w:space="0" w:color="auto"/>
            </w:tcBorders>
          </w:tcPr>
          <w:p w14:paraId="54B32A06" w14:textId="50204173" w:rsidR="00C85D72" w:rsidRDefault="004C6B4F" w:rsidP="00CE20BB">
            <w:pPr>
              <w:pStyle w:val="a6"/>
              <w:spacing w:after="0" w:line="276" w:lineRule="auto"/>
              <w:ind w:left="21"/>
              <w:jc w:val="both"/>
              <w:rPr>
                <w:rFonts w:eastAsiaTheme="majorEastAsia"/>
                <w:bCs/>
                <w:iCs/>
                <w:color w:val="auto"/>
                <w:sz w:val="32"/>
                <w:szCs w:val="32"/>
              </w:rPr>
            </w:pPr>
            <w:r>
              <w:rPr>
                <w:rFonts w:eastAsiaTheme="majorEastAsia"/>
                <w:bCs/>
                <w:iCs/>
                <w:color w:val="auto"/>
                <w:sz w:val="24"/>
                <w:szCs w:val="24"/>
              </w:rPr>
              <w:t>Να γ</w:t>
            </w:r>
            <w:r w:rsidR="00C85D72" w:rsidRPr="00C85D72">
              <w:rPr>
                <w:rFonts w:eastAsiaTheme="majorEastAsia"/>
                <w:bCs/>
                <w:iCs/>
                <w:color w:val="auto"/>
                <w:sz w:val="24"/>
                <w:szCs w:val="24"/>
              </w:rPr>
              <w:t>ράψε</w:t>
            </w:r>
            <w:r>
              <w:rPr>
                <w:rFonts w:eastAsiaTheme="majorEastAsia"/>
                <w:bCs/>
                <w:iCs/>
                <w:color w:val="auto"/>
                <w:sz w:val="24"/>
                <w:szCs w:val="24"/>
              </w:rPr>
              <w:t>ις</w:t>
            </w:r>
            <w:r w:rsidR="00C85D72" w:rsidRPr="00C85D72">
              <w:rPr>
                <w:rFonts w:eastAsiaTheme="majorEastAsia"/>
                <w:bCs/>
                <w:iCs/>
                <w:color w:val="auto"/>
                <w:sz w:val="24"/>
                <w:szCs w:val="24"/>
              </w:rPr>
              <w:t xml:space="preserve"> δίπλα σε κάθε χώρα την εποχή </w:t>
            </w:r>
            <w:r w:rsidR="00D23051">
              <w:rPr>
                <w:rFonts w:eastAsiaTheme="majorEastAsia"/>
                <w:bCs/>
                <w:iCs/>
                <w:color w:val="auto"/>
                <w:sz w:val="24"/>
                <w:szCs w:val="24"/>
              </w:rPr>
              <w:t xml:space="preserve">που έχει </w:t>
            </w:r>
            <w:r w:rsidR="00C85D72" w:rsidRPr="00C85D72">
              <w:rPr>
                <w:rFonts w:eastAsiaTheme="majorEastAsia"/>
                <w:bCs/>
                <w:iCs/>
                <w:color w:val="auto"/>
                <w:sz w:val="24"/>
                <w:szCs w:val="24"/>
              </w:rPr>
              <w:t>τον μήνα Δεκέμβριο.</w:t>
            </w:r>
            <w:r w:rsidR="00C85D72">
              <w:rPr>
                <w:rFonts w:eastAsiaTheme="majorEastAsia"/>
                <w:bCs/>
                <w:iCs/>
                <w:color w:val="auto"/>
                <w:sz w:val="24"/>
                <w:szCs w:val="24"/>
              </w:rPr>
              <w:t xml:space="preserve"> </w:t>
            </w:r>
            <w:r w:rsidR="00C85D72" w:rsidRPr="00C85D72">
              <w:rPr>
                <w:rFonts w:eastAsiaTheme="majorEastAsia"/>
                <w:bCs/>
                <w:iCs/>
                <w:color w:val="auto"/>
                <w:sz w:val="24"/>
                <w:szCs w:val="24"/>
              </w:rPr>
              <w:t>(</w:t>
            </w:r>
            <w:r w:rsidR="008911C9">
              <w:rPr>
                <w:rFonts w:eastAsiaTheme="majorEastAsia"/>
                <w:bCs/>
                <w:iCs/>
                <w:color w:val="auto"/>
                <w:sz w:val="24"/>
                <w:szCs w:val="24"/>
              </w:rPr>
              <w:t>Θυμήσου</w:t>
            </w:r>
            <w:r w:rsidR="008911C9" w:rsidRPr="00C85D72">
              <w:rPr>
                <w:rFonts w:eastAsiaTheme="majorEastAsia"/>
                <w:bCs/>
                <w:iCs/>
                <w:color w:val="auto"/>
                <w:sz w:val="24"/>
                <w:szCs w:val="24"/>
              </w:rPr>
              <w:t xml:space="preserve"> </w:t>
            </w:r>
            <w:r w:rsidR="00C85D72" w:rsidRPr="00C85D72">
              <w:rPr>
                <w:rFonts w:eastAsiaTheme="majorEastAsia"/>
                <w:bCs/>
                <w:iCs/>
                <w:color w:val="auto"/>
                <w:sz w:val="24"/>
                <w:szCs w:val="24"/>
              </w:rPr>
              <w:t>το ημισφαίριο που βρίσκεται η χώρα)</w:t>
            </w:r>
            <w:r w:rsidR="008911C9">
              <w:rPr>
                <w:rFonts w:eastAsiaTheme="majorEastAsia"/>
                <w:bCs/>
                <w:iCs/>
                <w:color w:val="auto"/>
                <w:sz w:val="32"/>
                <w:szCs w:val="32"/>
              </w:rPr>
              <w:t>.</w:t>
            </w:r>
          </w:p>
        </w:tc>
        <w:tc>
          <w:tcPr>
            <w:tcW w:w="619" w:type="dxa"/>
            <w:tcBorders>
              <w:top w:val="nil"/>
              <w:left w:val="single" w:sz="4" w:space="0" w:color="auto"/>
              <w:bottom w:val="nil"/>
              <w:right w:val="single" w:sz="4" w:space="0" w:color="auto"/>
            </w:tcBorders>
          </w:tcPr>
          <w:p w14:paraId="7860011E" w14:textId="77777777" w:rsidR="00C85D72" w:rsidRDefault="00C85D72" w:rsidP="00CE20BB">
            <w:pPr>
              <w:pStyle w:val="a6"/>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0"/>
              <w:jc w:val="both"/>
              <w:rPr>
                <w:rFonts w:eastAsiaTheme="majorEastAsia"/>
                <w:bCs/>
                <w:iCs/>
                <w:color w:val="auto"/>
                <w:sz w:val="32"/>
                <w:szCs w:val="32"/>
              </w:rPr>
            </w:pPr>
          </w:p>
        </w:tc>
        <w:tc>
          <w:tcPr>
            <w:tcW w:w="4329" w:type="dxa"/>
            <w:gridSpan w:val="2"/>
            <w:tcBorders>
              <w:left w:val="single" w:sz="4" w:space="0" w:color="auto"/>
            </w:tcBorders>
          </w:tcPr>
          <w:p w14:paraId="2A21DD43" w14:textId="128B9050" w:rsidR="00C85D72" w:rsidRPr="00C85D72" w:rsidRDefault="004C6B4F" w:rsidP="008911C9">
            <w:pPr>
              <w:pStyle w:val="a6"/>
              <w:spacing w:after="0" w:line="276" w:lineRule="auto"/>
              <w:ind w:left="21"/>
              <w:jc w:val="both"/>
              <w:rPr>
                <w:rFonts w:eastAsiaTheme="majorEastAsia"/>
                <w:bCs/>
                <w:iCs/>
                <w:color w:val="auto"/>
                <w:sz w:val="24"/>
                <w:szCs w:val="24"/>
              </w:rPr>
            </w:pPr>
            <w:r>
              <w:rPr>
                <w:rFonts w:eastAsiaTheme="majorEastAsia"/>
                <w:bCs/>
                <w:iCs/>
                <w:color w:val="auto"/>
                <w:sz w:val="24"/>
                <w:szCs w:val="24"/>
              </w:rPr>
              <w:t>Να γ</w:t>
            </w:r>
            <w:r w:rsidRPr="00C85D72">
              <w:rPr>
                <w:rFonts w:eastAsiaTheme="majorEastAsia"/>
                <w:bCs/>
                <w:iCs/>
                <w:color w:val="auto"/>
                <w:sz w:val="24"/>
                <w:szCs w:val="24"/>
              </w:rPr>
              <w:t>ράψε</w:t>
            </w:r>
            <w:r>
              <w:rPr>
                <w:rFonts w:eastAsiaTheme="majorEastAsia"/>
                <w:bCs/>
                <w:iCs/>
                <w:color w:val="auto"/>
                <w:sz w:val="24"/>
                <w:szCs w:val="24"/>
              </w:rPr>
              <w:t>ις</w:t>
            </w:r>
            <w:r w:rsidRPr="00C85D72">
              <w:rPr>
                <w:rFonts w:eastAsiaTheme="majorEastAsia"/>
                <w:bCs/>
                <w:iCs/>
                <w:color w:val="auto"/>
                <w:sz w:val="24"/>
                <w:szCs w:val="24"/>
              </w:rPr>
              <w:t xml:space="preserve"> </w:t>
            </w:r>
            <w:r w:rsidR="00C85D72" w:rsidRPr="00C85D72">
              <w:rPr>
                <w:rFonts w:eastAsiaTheme="majorEastAsia"/>
                <w:bCs/>
                <w:iCs/>
                <w:color w:val="auto"/>
                <w:sz w:val="24"/>
                <w:szCs w:val="24"/>
              </w:rPr>
              <w:t>δίπλα σε κάθε χώρα την εποχή</w:t>
            </w:r>
            <w:r w:rsidR="00D23051">
              <w:rPr>
                <w:rFonts w:eastAsiaTheme="majorEastAsia"/>
                <w:bCs/>
                <w:iCs/>
                <w:color w:val="auto"/>
                <w:sz w:val="24"/>
                <w:szCs w:val="24"/>
              </w:rPr>
              <w:t xml:space="preserve"> που έχει</w:t>
            </w:r>
            <w:r w:rsidR="00C85D72" w:rsidRPr="00C85D72">
              <w:rPr>
                <w:rFonts w:eastAsiaTheme="majorEastAsia"/>
                <w:bCs/>
                <w:iCs/>
                <w:color w:val="auto"/>
                <w:sz w:val="24"/>
                <w:szCs w:val="24"/>
              </w:rPr>
              <w:t xml:space="preserve"> τον μήνα Σεπτέμβριο. (</w:t>
            </w:r>
            <w:r w:rsidR="008911C9">
              <w:rPr>
                <w:rFonts w:eastAsiaTheme="majorEastAsia"/>
                <w:bCs/>
                <w:iCs/>
                <w:color w:val="auto"/>
                <w:sz w:val="24"/>
                <w:szCs w:val="24"/>
              </w:rPr>
              <w:t xml:space="preserve">Θυμήσου </w:t>
            </w:r>
            <w:r w:rsidR="00C85D72" w:rsidRPr="00C85D72">
              <w:rPr>
                <w:rFonts w:eastAsiaTheme="majorEastAsia"/>
                <w:bCs/>
                <w:iCs/>
                <w:color w:val="auto"/>
                <w:sz w:val="24"/>
                <w:szCs w:val="24"/>
              </w:rPr>
              <w:t>το ημισφαίριο που βρίσκεται η χώρα)</w:t>
            </w:r>
            <w:r w:rsidR="008911C9">
              <w:rPr>
                <w:rFonts w:eastAsiaTheme="majorEastAsia"/>
                <w:bCs/>
                <w:iCs/>
                <w:color w:val="auto"/>
                <w:sz w:val="24"/>
                <w:szCs w:val="24"/>
              </w:rPr>
              <w:t>.</w:t>
            </w:r>
          </w:p>
        </w:tc>
      </w:tr>
      <w:tr w:rsidR="00C85D72" w:rsidRPr="00C85D72" w14:paraId="5062B706" w14:textId="0EE26982" w:rsidTr="00C85D72">
        <w:tc>
          <w:tcPr>
            <w:tcW w:w="2126" w:type="dxa"/>
          </w:tcPr>
          <w:p w14:paraId="4ED8A78F" w14:textId="36F594D7" w:rsidR="00C85D72" w:rsidRPr="00C85D72" w:rsidRDefault="00C85D72" w:rsidP="00CE20BB">
            <w:pPr>
              <w:spacing w:after="0" w:line="276" w:lineRule="auto"/>
              <w:jc w:val="both"/>
              <w:rPr>
                <w:rFonts w:eastAsiaTheme="majorEastAsia"/>
                <w:bCs/>
                <w:iCs/>
                <w:color w:val="auto"/>
                <w:sz w:val="24"/>
                <w:szCs w:val="24"/>
              </w:rPr>
            </w:pPr>
            <w:r w:rsidRPr="00C85D72">
              <w:rPr>
                <w:rFonts w:eastAsiaTheme="majorEastAsia"/>
                <w:bCs/>
                <w:iCs/>
                <w:color w:val="auto"/>
                <w:sz w:val="24"/>
                <w:szCs w:val="24"/>
              </w:rPr>
              <w:t>Ελλάδα</w:t>
            </w:r>
          </w:p>
        </w:tc>
        <w:tc>
          <w:tcPr>
            <w:tcW w:w="1843" w:type="dxa"/>
            <w:tcBorders>
              <w:right w:val="single" w:sz="4" w:space="0" w:color="auto"/>
            </w:tcBorders>
          </w:tcPr>
          <w:p w14:paraId="68A0F735" w14:textId="77777777" w:rsidR="00C85D72" w:rsidRPr="00C85D72" w:rsidRDefault="00C85D72" w:rsidP="00CE20BB">
            <w:pPr>
              <w:pStyle w:val="a6"/>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0"/>
              <w:jc w:val="both"/>
              <w:rPr>
                <w:rFonts w:eastAsiaTheme="majorEastAsia"/>
                <w:bCs/>
                <w:iCs/>
                <w:color w:val="auto"/>
                <w:sz w:val="24"/>
                <w:szCs w:val="24"/>
              </w:rPr>
            </w:pPr>
          </w:p>
        </w:tc>
        <w:tc>
          <w:tcPr>
            <w:tcW w:w="619" w:type="dxa"/>
            <w:tcBorders>
              <w:top w:val="nil"/>
              <w:left w:val="single" w:sz="4" w:space="0" w:color="auto"/>
              <w:bottom w:val="nil"/>
              <w:right w:val="single" w:sz="4" w:space="0" w:color="auto"/>
            </w:tcBorders>
          </w:tcPr>
          <w:p w14:paraId="0238996E" w14:textId="77777777" w:rsidR="00C85D72" w:rsidRPr="00C85D72" w:rsidRDefault="00C85D72" w:rsidP="00CE20BB">
            <w:pPr>
              <w:pStyle w:val="a6"/>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0"/>
              <w:jc w:val="both"/>
              <w:rPr>
                <w:rFonts w:eastAsiaTheme="majorEastAsia"/>
                <w:bCs/>
                <w:iCs/>
                <w:color w:val="auto"/>
                <w:sz w:val="24"/>
                <w:szCs w:val="24"/>
              </w:rPr>
            </w:pPr>
          </w:p>
        </w:tc>
        <w:tc>
          <w:tcPr>
            <w:tcW w:w="2074" w:type="dxa"/>
            <w:tcBorders>
              <w:left w:val="single" w:sz="4" w:space="0" w:color="auto"/>
            </w:tcBorders>
          </w:tcPr>
          <w:p w14:paraId="48FEE36A" w14:textId="1E0CE311" w:rsidR="00C85D72" w:rsidRPr="00C85D72" w:rsidRDefault="00C85D72" w:rsidP="00CE20BB">
            <w:pPr>
              <w:pStyle w:val="a6"/>
              <w:spacing w:after="0" w:line="276" w:lineRule="auto"/>
              <w:ind w:left="0"/>
              <w:jc w:val="both"/>
              <w:rPr>
                <w:rFonts w:eastAsiaTheme="majorEastAsia"/>
                <w:bCs/>
                <w:iCs/>
                <w:color w:val="auto"/>
                <w:sz w:val="32"/>
                <w:szCs w:val="32"/>
              </w:rPr>
            </w:pPr>
            <w:r w:rsidRPr="00C85D72">
              <w:rPr>
                <w:rFonts w:eastAsiaTheme="majorEastAsia"/>
                <w:bCs/>
                <w:iCs/>
                <w:color w:val="auto"/>
                <w:sz w:val="32"/>
                <w:szCs w:val="32"/>
              </w:rPr>
              <w:t>Ιταλία</w:t>
            </w:r>
          </w:p>
        </w:tc>
        <w:tc>
          <w:tcPr>
            <w:tcW w:w="2255" w:type="dxa"/>
          </w:tcPr>
          <w:p w14:paraId="1EF64684" w14:textId="77777777" w:rsidR="00C85D72" w:rsidRPr="00C85D72" w:rsidRDefault="00C85D72" w:rsidP="00CE20BB">
            <w:pPr>
              <w:pStyle w:val="a6"/>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0"/>
              <w:jc w:val="both"/>
              <w:rPr>
                <w:rFonts w:eastAsiaTheme="majorEastAsia"/>
                <w:bCs/>
                <w:iCs/>
                <w:color w:val="auto"/>
                <w:sz w:val="24"/>
                <w:szCs w:val="24"/>
              </w:rPr>
            </w:pPr>
          </w:p>
        </w:tc>
      </w:tr>
      <w:tr w:rsidR="00C85D72" w:rsidRPr="00C85D72" w14:paraId="5FFD0364" w14:textId="68FC08D2" w:rsidTr="00C85D72">
        <w:tc>
          <w:tcPr>
            <w:tcW w:w="2126" w:type="dxa"/>
          </w:tcPr>
          <w:p w14:paraId="76144582" w14:textId="48E5E7AC" w:rsidR="00C85D72" w:rsidRPr="00C85D72" w:rsidRDefault="00C85D72" w:rsidP="00CE20BB">
            <w:pPr>
              <w:spacing w:after="0" w:line="276" w:lineRule="auto"/>
              <w:jc w:val="both"/>
              <w:rPr>
                <w:rFonts w:eastAsiaTheme="majorEastAsia"/>
                <w:bCs/>
                <w:iCs/>
                <w:color w:val="auto"/>
                <w:sz w:val="24"/>
                <w:szCs w:val="24"/>
              </w:rPr>
            </w:pPr>
            <w:r w:rsidRPr="00C85D72">
              <w:rPr>
                <w:rFonts w:eastAsiaTheme="majorEastAsia"/>
                <w:bCs/>
                <w:iCs/>
                <w:color w:val="auto"/>
                <w:sz w:val="24"/>
                <w:szCs w:val="24"/>
              </w:rPr>
              <w:t>Καναδάς</w:t>
            </w:r>
          </w:p>
        </w:tc>
        <w:tc>
          <w:tcPr>
            <w:tcW w:w="1843" w:type="dxa"/>
            <w:tcBorders>
              <w:right w:val="single" w:sz="4" w:space="0" w:color="auto"/>
            </w:tcBorders>
          </w:tcPr>
          <w:p w14:paraId="02BB8564" w14:textId="77777777" w:rsidR="00C85D72" w:rsidRPr="00C85D72" w:rsidRDefault="00C85D72" w:rsidP="00CE20BB">
            <w:pPr>
              <w:pStyle w:val="a6"/>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0"/>
              <w:jc w:val="both"/>
              <w:rPr>
                <w:rFonts w:eastAsiaTheme="majorEastAsia"/>
                <w:bCs/>
                <w:iCs/>
                <w:color w:val="auto"/>
                <w:sz w:val="24"/>
                <w:szCs w:val="24"/>
              </w:rPr>
            </w:pPr>
          </w:p>
        </w:tc>
        <w:tc>
          <w:tcPr>
            <w:tcW w:w="619" w:type="dxa"/>
            <w:tcBorders>
              <w:top w:val="nil"/>
              <w:left w:val="single" w:sz="4" w:space="0" w:color="auto"/>
              <w:bottom w:val="nil"/>
              <w:right w:val="single" w:sz="4" w:space="0" w:color="auto"/>
            </w:tcBorders>
          </w:tcPr>
          <w:p w14:paraId="6EF8F5DD" w14:textId="77777777" w:rsidR="00C85D72" w:rsidRPr="00C85D72" w:rsidRDefault="00C85D72" w:rsidP="00CE20BB">
            <w:pPr>
              <w:pStyle w:val="a6"/>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0"/>
              <w:jc w:val="both"/>
              <w:rPr>
                <w:rFonts w:eastAsiaTheme="majorEastAsia"/>
                <w:bCs/>
                <w:iCs/>
                <w:color w:val="auto"/>
                <w:sz w:val="24"/>
                <w:szCs w:val="24"/>
              </w:rPr>
            </w:pPr>
          </w:p>
        </w:tc>
        <w:tc>
          <w:tcPr>
            <w:tcW w:w="2074" w:type="dxa"/>
            <w:tcBorders>
              <w:left w:val="single" w:sz="4" w:space="0" w:color="auto"/>
            </w:tcBorders>
          </w:tcPr>
          <w:p w14:paraId="1288B640" w14:textId="6F6FC45C" w:rsidR="00C85D72" w:rsidRPr="00C85D72" w:rsidRDefault="00C85D72" w:rsidP="00CE20BB">
            <w:pPr>
              <w:pStyle w:val="a6"/>
              <w:spacing w:after="0" w:line="276" w:lineRule="auto"/>
              <w:ind w:left="0"/>
              <w:jc w:val="both"/>
              <w:rPr>
                <w:rFonts w:eastAsiaTheme="majorEastAsia"/>
                <w:bCs/>
                <w:iCs/>
                <w:color w:val="auto"/>
                <w:sz w:val="32"/>
                <w:szCs w:val="32"/>
              </w:rPr>
            </w:pPr>
            <w:r w:rsidRPr="00C85D72">
              <w:rPr>
                <w:rFonts w:eastAsiaTheme="majorEastAsia"/>
                <w:bCs/>
                <w:iCs/>
                <w:color w:val="auto"/>
                <w:sz w:val="32"/>
                <w:szCs w:val="32"/>
              </w:rPr>
              <w:t>Μεξικό</w:t>
            </w:r>
          </w:p>
        </w:tc>
        <w:tc>
          <w:tcPr>
            <w:tcW w:w="2255" w:type="dxa"/>
          </w:tcPr>
          <w:p w14:paraId="27EB5C72" w14:textId="77777777" w:rsidR="00C85D72" w:rsidRPr="00C85D72" w:rsidRDefault="00C85D72" w:rsidP="00CE20BB">
            <w:pPr>
              <w:pStyle w:val="a6"/>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0"/>
              <w:jc w:val="both"/>
              <w:rPr>
                <w:rFonts w:eastAsiaTheme="majorEastAsia"/>
                <w:bCs/>
                <w:iCs/>
                <w:color w:val="auto"/>
                <w:sz w:val="24"/>
                <w:szCs w:val="24"/>
              </w:rPr>
            </w:pPr>
          </w:p>
        </w:tc>
      </w:tr>
      <w:tr w:rsidR="00C85D72" w:rsidRPr="00C85D72" w14:paraId="7DFB51E6" w14:textId="0B465A6F" w:rsidTr="00C85D72">
        <w:tc>
          <w:tcPr>
            <w:tcW w:w="2126" w:type="dxa"/>
          </w:tcPr>
          <w:p w14:paraId="0877F7A9" w14:textId="638A3A27" w:rsidR="00C85D72" w:rsidRPr="00C85D72" w:rsidRDefault="00C85D72" w:rsidP="00CE20BB">
            <w:pPr>
              <w:spacing w:after="0" w:line="276" w:lineRule="auto"/>
              <w:jc w:val="both"/>
              <w:rPr>
                <w:rFonts w:eastAsiaTheme="majorEastAsia"/>
                <w:bCs/>
                <w:iCs/>
                <w:color w:val="auto"/>
                <w:sz w:val="24"/>
                <w:szCs w:val="24"/>
              </w:rPr>
            </w:pPr>
            <w:r w:rsidRPr="00C85D72">
              <w:rPr>
                <w:rFonts w:eastAsiaTheme="majorEastAsia"/>
                <w:bCs/>
                <w:iCs/>
                <w:color w:val="auto"/>
                <w:sz w:val="24"/>
                <w:szCs w:val="24"/>
              </w:rPr>
              <w:t>Αίγυπτος</w:t>
            </w:r>
          </w:p>
        </w:tc>
        <w:tc>
          <w:tcPr>
            <w:tcW w:w="1843" w:type="dxa"/>
            <w:tcBorders>
              <w:right w:val="single" w:sz="4" w:space="0" w:color="auto"/>
            </w:tcBorders>
          </w:tcPr>
          <w:p w14:paraId="7D64CA2F" w14:textId="77777777" w:rsidR="00C85D72" w:rsidRPr="00C85D72" w:rsidRDefault="00C85D72" w:rsidP="00CE20BB">
            <w:pPr>
              <w:pStyle w:val="a6"/>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0"/>
              <w:jc w:val="both"/>
              <w:rPr>
                <w:rFonts w:eastAsiaTheme="majorEastAsia"/>
                <w:bCs/>
                <w:iCs/>
                <w:color w:val="auto"/>
                <w:sz w:val="24"/>
                <w:szCs w:val="24"/>
              </w:rPr>
            </w:pPr>
          </w:p>
        </w:tc>
        <w:tc>
          <w:tcPr>
            <w:tcW w:w="619" w:type="dxa"/>
            <w:tcBorders>
              <w:top w:val="nil"/>
              <w:left w:val="single" w:sz="4" w:space="0" w:color="auto"/>
              <w:bottom w:val="nil"/>
              <w:right w:val="single" w:sz="4" w:space="0" w:color="auto"/>
            </w:tcBorders>
          </w:tcPr>
          <w:p w14:paraId="1EAD6B55" w14:textId="77777777" w:rsidR="00C85D72" w:rsidRPr="00C85D72" w:rsidRDefault="00C85D72" w:rsidP="00CE20BB">
            <w:pPr>
              <w:pStyle w:val="a6"/>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0"/>
              <w:jc w:val="both"/>
              <w:rPr>
                <w:rFonts w:eastAsiaTheme="majorEastAsia"/>
                <w:bCs/>
                <w:iCs/>
                <w:color w:val="auto"/>
                <w:sz w:val="24"/>
                <w:szCs w:val="24"/>
              </w:rPr>
            </w:pPr>
          </w:p>
        </w:tc>
        <w:tc>
          <w:tcPr>
            <w:tcW w:w="2074" w:type="dxa"/>
            <w:tcBorders>
              <w:left w:val="single" w:sz="4" w:space="0" w:color="auto"/>
            </w:tcBorders>
          </w:tcPr>
          <w:p w14:paraId="06FDF8BB" w14:textId="2DCCFEAD" w:rsidR="00C85D72" w:rsidRPr="00C85D72" w:rsidRDefault="00C85D72" w:rsidP="00CE20BB">
            <w:pPr>
              <w:pStyle w:val="a6"/>
              <w:spacing w:after="0" w:line="276" w:lineRule="auto"/>
              <w:ind w:left="0"/>
              <w:jc w:val="both"/>
              <w:rPr>
                <w:rFonts w:eastAsiaTheme="majorEastAsia"/>
                <w:bCs/>
                <w:iCs/>
                <w:color w:val="auto"/>
                <w:sz w:val="32"/>
                <w:szCs w:val="32"/>
              </w:rPr>
            </w:pPr>
            <w:r w:rsidRPr="00C85D72">
              <w:rPr>
                <w:rFonts w:eastAsiaTheme="majorEastAsia"/>
                <w:bCs/>
                <w:iCs/>
                <w:color w:val="auto"/>
                <w:sz w:val="32"/>
                <w:szCs w:val="32"/>
              </w:rPr>
              <w:t>Τανζανία</w:t>
            </w:r>
          </w:p>
        </w:tc>
        <w:tc>
          <w:tcPr>
            <w:tcW w:w="2255" w:type="dxa"/>
          </w:tcPr>
          <w:p w14:paraId="2507FFB6" w14:textId="77777777" w:rsidR="00C85D72" w:rsidRPr="00C85D72" w:rsidRDefault="00C85D72" w:rsidP="00CE20BB">
            <w:pPr>
              <w:pStyle w:val="a6"/>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0"/>
              <w:jc w:val="both"/>
              <w:rPr>
                <w:rFonts w:eastAsiaTheme="majorEastAsia"/>
                <w:bCs/>
                <w:iCs/>
                <w:color w:val="auto"/>
                <w:sz w:val="24"/>
                <w:szCs w:val="24"/>
              </w:rPr>
            </w:pPr>
          </w:p>
        </w:tc>
      </w:tr>
      <w:tr w:rsidR="00C85D72" w:rsidRPr="00C85D72" w14:paraId="19AA4FB0" w14:textId="3EE9A31D" w:rsidTr="00C85D72">
        <w:tc>
          <w:tcPr>
            <w:tcW w:w="2126" w:type="dxa"/>
          </w:tcPr>
          <w:p w14:paraId="2D81E356" w14:textId="0D49CEAB" w:rsidR="00C85D72" w:rsidRPr="00C85D72" w:rsidRDefault="00C85D72" w:rsidP="00CE20BB">
            <w:pPr>
              <w:spacing w:after="0" w:line="276" w:lineRule="auto"/>
              <w:jc w:val="both"/>
              <w:rPr>
                <w:rFonts w:eastAsiaTheme="majorEastAsia"/>
                <w:bCs/>
                <w:iCs/>
                <w:color w:val="auto"/>
                <w:sz w:val="24"/>
                <w:szCs w:val="24"/>
              </w:rPr>
            </w:pPr>
            <w:r w:rsidRPr="00C85D72">
              <w:rPr>
                <w:rFonts w:eastAsiaTheme="majorEastAsia"/>
                <w:bCs/>
                <w:iCs/>
                <w:color w:val="auto"/>
                <w:sz w:val="24"/>
                <w:szCs w:val="24"/>
              </w:rPr>
              <w:t>Αργεντινή</w:t>
            </w:r>
          </w:p>
        </w:tc>
        <w:tc>
          <w:tcPr>
            <w:tcW w:w="1843" w:type="dxa"/>
            <w:tcBorders>
              <w:right w:val="single" w:sz="4" w:space="0" w:color="auto"/>
            </w:tcBorders>
          </w:tcPr>
          <w:p w14:paraId="6AFB1A9A" w14:textId="77777777" w:rsidR="00C85D72" w:rsidRPr="00C85D72" w:rsidRDefault="00C85D72" w:rsidP="00CE20BB">
            <w:pPr>
              <w:pStyle w:val="a6"/>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0"/>
              <w:jc w:val="both"/>
              <w:rPr>
                <w:rFonts w:eastAsiaTheme="majorEastAsia"/>
                <w:bCs/>
                <w:iCs/>
                <w:color w:val="auto"/>
                <w:sz w:val="24"/>
                <w:szCs w:val="24"/>
              </w:rPr>
            </w:pPr>
          </w:p>
        </w:tc>
        <w:tc>
          <w:tcPr>
            <w:tcW w:w="619" w:type="dxa"/>
            <w:tcBorders>
              <w:top w:val="nil"/>
              <w:left w:val="single" w:sz="4" w:space="0" w:color="auto"/>
              <w:bottom w:val="nil"/>
              <w:right w:val="single" w:sz="4" w:space="0" w:color="auto"/>
            </w:tcBorders>
          </w:tcPr>
          <w:p w14:paraId="3E388746" w14:textId="77777777" w:rsidR="00C85D72" w:rsidRPr="00C85D72" w:rsidRDefault="00C85D72" w:rsidP="00CE20BB">
            <w:pPr>
              <w:pStyle w:val="a6"/>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0"/>
              <w:jc w:val="both"/>
              <w:rPr>
                <w:rFonts w:eastAsiaTheme="majorEastAsia"/>
                <w:bCs/>
                <w:iCs/>
                <w:color w:val="auto"/>
                <w:sz w:val="24"/>
                <w:szCs w:val="24"/>
              </w:rPr>
            </w:pPr>
          </w:p>
        </w:tc>
        <w:tc>
          <w:tcPr>
            <w:tcW w:w="2074" w:type="dxa"/>
            <w:tcBorders>
              <w:left w:val="single" w:sz="4" w:space="0" w:color="auto"/>
            </w:tcBorders>
          </w:tcPr>
          <w:p w14:paraId="0753D80C" w14:textId="2C52F310" w:rsidR="00C85D72" w:rsidRPr="00C85D72" w:rsidRDefault="00C85D72" w:rsidP="00CE20BB">
            <w:pPr>
              <w:pStyle w:val="a6"/>
              <w:spacing w:after="0" w:line="276" w:lineRule="auto"/>
              <w:ind w:left="0"/>
              <w:jc w:val="both"/>
              <w:rPr>
                <w:rFonts w:eastAsiaTheme="majorEastAsia"/>
                <w:bCs/>
                <w:iCs/>
                <w:color w:val="auto"/>
                <w:sz w:val="32"/>
                <w:szCs w:val="32"/>
              </w:rPr>
            </w:pPr>
            <w:r w:rsidRPr="00C85D72">
              <w:rPr>
                <w:rFonts w:eastAsiaTheme="majorEastAsia"/>
                <w:bCs/>
                <w:iCs/>
                <w:color w:val="auto"/>
                <w:sz w:val="32"/>
                <w:szCs w:val="32"/>
              </w:rPr>
              <w:t>Ιαπωνία</w:t>
            </w:r>
          </w:p>
        </w:tc>
        <w:tc>
          <w:tcPr>
            <w:tcW w:w="2255" w:type="dxa"/>
          </w:tcPr>
          <w:p w14:paraId="242359A4" w14:textId="77777777" w:rsidR="00C85D72" w:rsidRPr="00C85D72" w:rsidRDefault="00C85D72" w:rsidP="00CE20BB">
            <w:pPr>
              <w:pStyle w:val="a6"/>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0"/>
              <w:jc w:val="both"/>
              <w:rPr>
                <w:rFonts w:eastAsiaTheme="majorEastAsia"/>
                <w:bCs/>
                <w:iCs/>
                <w:color w:val="auto"/>
                <w:sz w:val="24"/>
                <w:szCs w:val="24"/>
              </w:rPr>
            </w:pPr>
          </w:p>
        </w:tc>
      </w:tr>
      <w:tr w:rsidR="00C85D72" w:rsidRPr="00C85D72" w14:paraId="112A41ED" w14:textId="7B32B4B4" w:rsidTr="00C85D72">
        <w:tc>
          <w:tcPr>
            <w:tcW w:w="2126" w:type="dxa"/>
          </w:tcPr>
          <w:p w14:paraId="36E5C7D1" w14:textId="535CE152" w:rsidR="00C85D72" w:rsidRPr="00C85D72" w:rsidRDefault="00C85D72" w:rsidP="00CE20BB">
            <w:pPr>
              <w:spacing w:after="0" w:line="276" w:lineRule="auto"/>
              <w:jc w:val="both"/>
              <w:rPr>
                <w:rFonts w:eastAsiaTheme="majorEastAsia"/>
                <w:bCs/>
                <w:iCs/>
                <w:color w:val="auto"/>
                <w:sz w:val="24"/>
                <w:szCs w:val="24"/>
              </w:rPr>
            </w:pPr>
            <w:r w:rsidRPr="00C85D72">
              <w:rPr>
                <w:rFonts w:eastAsiaTheme="majorEastAsia"/>
                <w:bCs/>
                <w:iCs/>
                <w:color w:val="auto"/>
                <w:sz w:val="24"/>
                <w:szCs w:val="24"/>
              </w:rPr>
              <w:t>Αυστραλία</w:t>
            </w:r>
          </w:p>
        </w:tc>
        <w:tc>
          <w:tcPr>
            <w:tcW w:w="1843" w:type="dxa"/>
            <w:tcBorders>
              <w:right w:val="single" w:sz="4" w:space="0" w:color="auto"/>
            </w:tcBorders>
          </w:tcPr>
          <w:p w14:paraId="282F78B7" w14:textId="77777777" w:rsidR="00C85D72" w:rsidRPr="00C85D72" w:rsidRDefault="00C85D72" w:rsidP="00CE20BB">
            <w:pPr>
              <w:pStyle w:val="a6"/>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0"/>
              <w:jc w:val="both"/>
              <w:rPr>
                <w:rFonts w:eastAsiaTheme="majorEastAsia"/>
                <w:bCs/>
                <w:iCs/>
                <w:color w:val="auto"/>
                <w:sz w:val="24"/>
                <w:szCs w:val="24"/>
              </w:rPr>
            </w:pPr>
          </w:p>
        </w:tc>
        <w:tc>
          <w:tcPr>
            <w:tcW w:w="619" w:type="dxa"/>
            <w:tcBorders>
              <w:top w:val="nil"/>
              <w:left w:val="single" w:sz="4" w:space="0" w:color="auto"/>
              <w:bottom w:val="nil"/>
              <w:right w:val="single" w:sz="4" w:space="0" w:color="auto"/>
            </w:tcBorders>
          </w:tcPr>
          <w:p w14:paraId="4036CB83" w14:textId="77777777" w:rsidR="00C85D72" w:rsidRPr="00C85D72" w:rsidRDefault="00C85D72" w:rsidP="00CE20BB">
            <w:pPr>
              <w:pStyle w:val="a6"/>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0"/>
              <w:jc w:val="both"/>
              <w:rPr>
                <w:rFonts w:eastAsiaTheme="majorEastAsia"/>
                <w:bCs/>
                <w:iCs/>
                <w:color w:val="auto"/>
                <w:sz w:val="24"/>
                <w:szCs w:val="24"/>
              </w:rPr>
            </w:pPr>
          </w:p>
        </w:tc>
        <w:tc>
          <w:tcPr>
            <w:tcW w:w="2074" w:type="dxa"/>
            <w:tcBorders>
              <w:left w:val="single" w:sz="4" w:space="0" w:color="auto"/>
            </w:tcBorders>
          </w:tcPr>
          <w:p w14:paraId="671E8CD3" w14:textId="054379D8" w:rsidR="00C85D72" w:rsidRPr="00C85D72" w:rsidRDefault="00C85D72" w:rsidP="00CE20BB">
            <w:pPr>
              <w:pStyle w:val="a6"/>
              <w:spacing w:after="0" w:line="276" w:lineRule="auto"/>
              <w:ind w:left="0"/>
              <w:jc w:val="both"/>
              <w:rPr>
                <w:rFonts w:eastAsiaTheme="majorEastAsia"/>
                <w:bCs/>
                <w:iCs/>
                <w:color w:val="auto"/>
                <w:sz w:val="32"/>
                <w:szCs w:val="32"/>
              </w:rPr>
            </w:pPr>
            <w:r w:rsidRPr="00C85D72">
              <w:rPr>
                <w:rFonts w:eastAsiaTheme="majorEastAsia"/>
                <w:bCs/>
                <w:iCs/>
                <w:color w:val="auto"/>
                <w:sz w:val="32"/>
                <w:szCs w:val="32"/>
              </w:rPr>
              <w:t>Γερμανία</w:t>
            </w:r>
          </w:p>
        </w:tc>
        <w:tc>
          <w:tcPr>
            <w:tcW w:w="2255" w:type="dxa"/>
          </w:tcPr>
          <w:p w14:paraId="634B4C35" w14:textId="77777777" w:rsidR="00C85D72" w:rsidRPr="00C85D72" w:rsidRDefault="00C85D72" w:rsidP="00CE20BB">
            <w:pPr>
              <w:pStyle w:val="a6"/>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0"/>
              <w:jc w:val="both"/>
              <w:rPr>
                <w:rFonts w:eastAsiaTheme="majorEastAsia"/>
                <w:bCs/>
                <w:iCs/>
                <w:color w:val="auto"/>
                <w:sz w:val="24"/>
                <w:szCs w:val="24"/>
              </w:rPr>
            </w:pPr>
          </w:p>
        </w:tc>
      </w:tr>
    </w:tbl>
    <w:p w14:paraId="3CC4ECCE" w14:textId="77777777" w:rsidR="00E607B4" w:rsidRPr="00C85D72" w:rsidRDefault="00E607B4" w:rsidP="00CE20BB">
      <w:pPr>
        <w:pStyle w:val="a6"/>
        <w:spacing w:after="0" w:line="276" w:lineRule="auto"/>
        <w:jc w:val="both"/>
        <w:rPr>
          <w:rFonts w:eastAsiaTheme="majorEastAsia"/>
          <w:bCs/>
          <w:iCs/>
          <w:color w:val="auto"/>
          <w:sz w:val="32"/>
          <w:szCs w:val="32"/>
        </w:rPr>
      </w:pPr>
    </w:p>
    <w:p w14:paraId="04012AE5" w14:textId="77777777" w:rsidR="00E607B4" w:rsidRPr="00C85D72" w:rsidRDefault="00E607B4" w:rsidP="00CE20BB">
      <w:pPr>
        <w:pStyle w:val="a6"/>
        <w:spacing w:after="0" w:line="276" w:lineRule="auto"/>
        <w:jc w:val="both"/>
        <w:rPr>
          <w:rFonts w:eastAsiaTheme="majorEastAsia"/>
          <w:bCs/>
          <w:iCs/>
          <w:color w:val="auto"/>
          <w:sz w:val="32"/>
          <w:szCs w:val="32"/>
        </w:rPr>
      </w:pPr>
    </w:p>
    <w:p w14:paraId="4C20C6E8" w14:textId="37FF3566" w:rsidR="00E607B4" w:rsidRPr="00C85D72" w:rsidRDefault="004C6B4F" w:rsidP="00CE20BB">
      <w:pPr>
        <w:spacing w:after="0" w:line="276" w:lineRule="auto"/>
        <w:ind w:left="360"/>
        <w:jc w:val="both"/>
        <w:rPr>
          <w:rFonts w:eastAsiaTheme="majorEastAsia"/>
          <w:bCs/>
          <w:iCs/>
          <w:color w:val="auto"/>
          <w:sz w:val="24"/>
          <w:szCs w:val="24"/>
        </w:rPr>
      </w:pPr>
      <w:r>
        <w:rPr>
          <w:rFonts w:eastAsiaTheme="majorEastAsia"/>
          <w:bCs/>
          <w:iCs/>
          <w:color w:val="auto"/>
          <w:sz w:val="24"/>
          <w:szCs w:val="24"/>
        </w:rPr>
        <w:t>Να συμπληρώ</w:t>
      </w:r>
      <w:r w:rsidR="00E607B4" w:rsidRPr="00C85D72">
        <w:rPr>
          <w:rFonts w:eastAsiaTheme="majorEastAsia"/>
          <w:bCs/>
          <w:iCs/>
          <w:color w:val="auto"/>
          <w:sz w:val="24"/>
          <w:szCs w:val="24"/>
        </w:rPr>
        <w:t>σε</w:t>
      </w:r>
      <w:r>
        <w:rPr>
          <w:rFonts w:eastAsiaTheme="majorEastAsia"/>
          <w:bCs/>
          <w:iCs/>
          <w:color w:val="auto"/>
          <w:sz w:val="24"/>
          <w:szCs w:val="24"/>
        </w:rPr>
        <w:t>ις</w:t>
      </w:r>
      <w:r w:rsidR="00E607B4" w:rsidRPr="00C85D72">
        <w:rPr>
          <w:rFonts w:eastAsiaTheme="majorEastAsia"/>
          <w:bCs/>
          <w:iCs/>
          <w:color w:val="auto"/>
          <w:sz w:val="24"/>
          <w:szCs w:val="24"/>
        </w:rPr>
        <w:t xml:space="preserve"> τις ημερομηνίες:</w:t>
      </w:r>
    </w:p>
    <w:p w14:paraId="207B8827" w14:textId="77777777" w:rsidR="00E607B4" w:rsidRPr="00C85D72" w:rsidRDefault="00E607B4" w:rsidP="00CE20BB">
      <w:pPr>
        <w:pStyle w:val="a6"/>
        <w:spacing w:after="0" w:line="276" w:lineRule="auto"/>
        <w:jc w:val="both"/>
        <w:rPr>
          <w:rFonts w:eastAsiaTheme="majorEastAsia"/>
          <w:bCs/>
          <w:iCs/>
          <w:color w:val="auto"/>
          <w:sz w:val="24"/>
          <w:szCs w:val="24"/>
        </w:rPr>
      </w:pPr>
      <w:r w:rsidRPr="00C85D72">
        <w:rPr>
          <w:rFonts w:eastAsiaTheme="majorEastAsia"/>
          <w:bCs/>
          <w:iCs/>
          <w:color w:val="auto"/>
          <w:sz w:val="24"/>
          <w:szCs w:val="24"/>
        </w:rPr>
        <w:t>Θερινό ηλιοστάσιο…………………Χειμερινό ηλιοστάσιο…………</w:t>
      </w:r>
    </w:p>
    <w:p w14:paraId="4BE975EF" w14:textId="77777777" w:rsidR="00C85D72" w:rsidRDefault="00C85D72" w:rsidP="00CE20BB">
      <w:pPr>
        <w:pStyle w:val="a6"/>
        <w:spacing w:after="0" w:line="276" w:lineRule="auto"/>
        <w:jc w:val="both"/>
        <w:rPr>
          <w:rFonts w:eastAsiaTheme="majorEastAsia"/>
          <w:bCs/>
          <w:iCs/>
          <w:color w:val="auto"/>
          <w:sz w:val="24"/>
          <w:szCs w:val="24"/>
        </w:rPr>
      </w:pPr>
    </w:p>
    <w:p w14:paraId="3E22F9CA" w14:textId="2D41AF29" w:rsidR="00E607B4" w:rsidRPr="00C85D72" w:rsidRDefault="00E607B4" w:rsidP="00CE20BB">
      <w:pPr>
        <w:pStyle w:val="a6"/>
        <w:spacing w:after="0" w:line="276" w:lineRule="auto"/>
        <w:jc w:val="both"/>
        <w:rPr>
          <w:rFonts w:eastAsiaTheme="majorEastAsia"/>
          <w:bCs/>
          <w:iCs/>
          <w:color w:val="auto"/>
          <w:sz w:val="24"/>
          <w:szCs w:val="24"/>
        </w:rPr>
      </w:pPr>
      <w:r w:rsidRPr="00C85D72">
        <w:rPr>
          <w:rFonts w:eastAsiaTheme="majorEastAsia"/>
          <w:bCs/>
          <w:iCs/>
          <w:color w:val="auto"/>
          <w:sz w:val="24"/>
          <w:szCs w:val="24"/>
        </w:rPr>
        <w:t>Εαρινή ισημερία……………………Φθινοπωρινή ισημερία…………</w:t>
      </w:r>
    </w:p>
    <w:p w14:paraId="5ED58802" w14:textId="77777777" w:rsidR="00E607B4" w:rsidRPr="00C85D72" w:rsidRDefault="00E607B4" w:rsidP="00CE20BB">
      <w:pPr>
        <w:pStyle w:val="a6"/>
        <w:spacing w:after="0" w:line="276" w:lineRule="auto"/>
        <w:jc w:val="both"/>
        <w:rPr>
          <w:rFonts w:eastAsiaTheme="majorEastAsia"/>
          <w:bCs/>
          <w:iCs/>
          <w:color w:val="auto"/>
          <w:sz w:val="32"/>
          <w:szCs w:val="32"/>
        </w:rPr>
      </w:pPr>
    </w:p>
    <w:p w14:paraId="40CF9576" w14:textId="77777777" w:rsidR="00E607B4" w:rsidRPr="00C85D72" w:rsidRDefault="00E607B4" w:rsidP="00CE20BB">
      <w:pPr>
        <w:pStyle w:val="a6"/>
        <w:spacing w:after="0" w:line="276" w:lineRule="auto"/>
        <w:jc w:val="both"/>
        <w:rPr>
          <w:rFonts w:eastAsiaTheme="majorEastAsia"/>
          <w:bCs/>
          <w:iCs/>
          <w:color w:val="auto"/>
          <w:sz w:val="32"/>
          <w:szCs w:val="32"/>
        </w:rPr>
      </w:pPr>
    </w:p>
    <w:p w14:paraId="76A59672" w14:textId="77777777" w:rsidR="00E607B4" w:rsidRDefault="00E607B4" w:rsidP="00CE20BB">
      <w:pPr>
        <w:spacing w:after="0" w:line="276" w:lineRule="auto"/>
        <w:jc w:val="both"/>
        <w:rPr>
          <w:rFonts w:ascii="Calibri" w:eastAsiaTheme="majorEastAsia" w:hAnsi="Calibri" w:cs="Calibri"/>
          <w:bCs/>
          <w:i/>
          <w:iCs/>
          <w:color w:val="auto"/>
        </w:rPr>
      </w:pPr>
    </w:p>
    <w:p w14:paraId="498997AA" w14:textId="77777777" w:rsidR="00E607B4" w:rsidRDefault="00E607B4" w:rsidP="00CE20BB">
      <w:pPr>
        <w:spacing w:after="0" w:line="276" w:lineRule="auto"/>
        <w:jc w:val="both"/>
        <w:rPr>
          <w:rFonts w:ascii="Calibri" w:eastAsiaTheme="majorEastAsia" w:hAnsi="Calibri" w:cs="Calibri"/>
          <w:bCs/>
          <w:i/>
          <w:iCs/>
          <w:color w:val="auto"/>
        </w:rPr>
      </w:pPr>
    </w:p>
    <w:p w14:paraId="3E8C1F29" w14:textId="77777777" w:rsidR="00E607B4" w:rsidRDefault="00E607B4" w:rsidP="00CE20BB">
      <w:pPr>
        <w:spacing w:after="0" w:line="276" w:lineRule="auto"/>
        <w:jc w:val="both"/>
        <w:rPr>
          <w:rFonts w:ascii="Calibri" w:eastAsiaTheme="majorEastAsia" w:hAnsi="Calibri" w:cs="Calibri"/>
          <w:bCs/>
          <w:i/>
          <w:iCs/>
          <w:color w:val="auto"/>
        </w:rPr>
      </w:pPr>
    </w:p>
    <w:p w14:paraId="20944FE6" w14:textId="77777777" w:rsidR="00E607B4" w:rsidRDefault="00E607B4" w:rsidP="00CE20BB">
      <w:pPr>
        <w:spacing w:after="0" w:line="276" w:lineRule="auto"/>
        <w:jc w:val="both"/>
        <w:rPr>
          <w:rFonts w:ascii="Calibri" w:eastAsiaTheme="majorEastAsia" w:hAnsi="Calibri" w:cs="Calibri"/>
          <w:bCs/>
          <w:i/>
          <w:iCs/>
          <w:color w:val="auto"/>
        </w:rPr>
      </w:pPr>
    </w:p>
    <w:p w14:paraId="74C9E286" w14:textId="77777777" w:rsidR="00E607B4" w:rsidRDefault="00E607B4" w:rsidP="00CE20BB">
      <w:pPr>
        <w:spacing w:after="0" w:line="276" w:lineRule="auto"/>
        <w:jc w:val="both"/>
        <w:rPr>
          <w:rFonts w:ascii="Calibri" w:eastAsiaTheme="majorEastAsia" w:hAnsi="Calibri" w:cs="Calibri"/>
          <w:bCs/>
          <w:i/>
          <w:iCs/>
          <w:color w:val="auto"/>
        </w:rPr>
      </w:pPr>
    </w:p>
    <w:p w14:paraId="000422D3" w14:textId="77777777" w:rsidR="00E607B4" w:rsidRDefault="00E607B4" w:rsidP="00CE20BB">
      <w:pPr>
        <w:spacing w:after="0" w:line="276" w:lineRule="auto"/>
        <w:jc w:val="both"/>
        <w:rPr>
          <w:rFonts w:ascii="Calibri" w:eastAsiaTheme="majorEastAsia" w:hAnsi="Calibri" w:cs="Calibri"/>
          <w:bCs/>
          <w:i/>
          <w:iCs/>
          <w:color w:val="auto"/>
        </w:rPr>
      </w:pPr>
    </w:p>
    <w:p w14:paraId="39B89ABF" w14:textId="77777777" w:rsidR="00E607B4" w:rsidRPr="008C03FD" w:rsidRDefault="00E607B4" w:rsidP="00CE20BB">
      <w:pPr>
        <w:spacing w:after="0" w:line="276" w:lineRule="auto"/>
        <w:jc w:val="both"/>
        <w:rPr>
          <w:rFonts w:ascii="Calibri" w:eastAsiaTheme="majorEastAsia" w:hAnsi="Calibri" w:cs="Calibri"/>
          <w:bCs/>
          <w:i/>
          <w:iCs/>
          <w:color w:val="auto"/>
        </w:rPr>
      </w:pPr>
    </w:p>
    <w:p w14:paraId="7A155DA9" w14:textId="77777777" w:rsidR="00E607B4" w:rsidRPr="008C03FD" w:rsidRDefault="00E607B4" w:rsidP="00CE20BB">
      <w:pPr>
        <w:spacing w:after="0" w:line="276" w:lineRule="auto"/>
        <w:jc w:val="both"/>
        <w:rPr>
          <w:rFonts w:ascii="Calibri" w:eastAsiaTheme="majorEastAsia" w:hAnsi="Calibri" w:cs="Calibri"/>
          <w:bCs/>
          <w:i/>
          <w:iCs/>
          <w:color w:val="auto"/>
        </w:rPr>
      </w:pPr>
    </w:p>
    <w:p w14:paraId="3308A7A1" w14:textId="549233BE" w:rsidR="008A7497" w:rsidRPr="00C741CB" w:rsidRDefault="00E607B4" w:rsidP="00CE20BB">
      <w:pPr>
        <w:spacing w:after="0" w:line="276" w:lineRule="auto"/>
        <w:jc w:val="both"/>
        <w:rPr>
          <w:rFonts w:ascii="Calibri" w:eastAsiaTheme="majorEastAsia" w:hAnsi="Calibri" w:cs="Calibri"/>
          <w:bCs/>
          <w:i/>
          <w:iCs/>
          <w:color w:val="auto"/>
          <w:sz w:val="24"/>
          <w:szCs w:val="24"/>
        </w:rPr>
      </w:pPr>
      <w:r w:rsidRPr="008C03FD">
        <w:rPr>
          <w:rFonts w:ascii="Calibri" w:eastAsiaTheme="majorEastAsia" w:hAnsi="Calibri" w:cs="Calibri"/>
          <w:bCs/>
          <w:i/>
          <w:iCs/>
          <w:color w:val="auto"/>
        </w:rPr>
        <w:t xml:space="preserve"> </w:t>
      </w:r>
    </w:p>
    <w:sectPr w:rsidR="008A7497" w:rsidRPr="00C741CB" w:rsidSect="002F66E6">
      <w:headerReference w:type="default" r:id="rId24"/>
      <w:footerReference w:type="default" r:id="rId25"/>
      <w:pgSz w:w="11900" w:h="16840"/>
      <w:pgMar w:top="1170" w:right="1418" w:bottom="1260" w:left="1418" w:header="709"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3815BE" w14:textId="77777777" w:rsidR="00517716" w:rsidRDefault="00517716">
      <w:pPr>
        <w:spacing w:after="0"/>
      </w:pPr>
      <w:r>
        <w:separator/>
      </w:r>
    </w:p>
  </w:endnote>
  <w:endnote w:type="continuationSeparator" w:id="0">
    <w:p w14:paraId="0B0ECC2C" w14:textId="77777777" w:rsidR="00517716" w:rsidRDefault="005177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2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A1"/>
    <w:family w:val="script"/>
    <w:pitch w:val="variable"/>
    <w:sig w:usb0="00000287" w:usb1="00000013" w:usb2="00000000" w:usb3="00000000" w:csb0="0000009F" w:csb1="00000000"/>
  </w:font>
  <w:font w:name="Helvetica">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Open Sans">
    <w:altName w:val="Bahnschrift Light"/>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4919687"/>
      <w:docPartObj>
        <w:docPartGallery w:val="Page Numbers (Bottom of Page)"/>
        <w:docPartUnique/>
      </w:docPartObj>
    </w:sdtPr>
    <w:sdtEndPr>
      <w:rPr>
        <w:sz w:val="18"/>
        <w:szCs w:val="18"/>
      </w:rPr>
    </w:sdtEndPr>
    <w:sdtContent>
      <w:p w14:paraId="71DF8604" w14:textId="42829EA0" w:rsidR="00E44A1C" w:rsidRPr="00E44A1C" w:rsidRDefault="00E44A1C">
        <w:pPr>
          <w:pStyle w:val="a8"/>
          <w:jc w:val="right"/>
          <w:rPr>
            <w:sz w:val="18"/>
            <w:szCs w:val="18"/>
          </w:rPr>
        </w:pPr>
        <w:r w:rsidRPr="00E44A1C">
          <w:rPr>
            <w:sz w:val="18"/>
            <w:szCs w:val="18"/>
          </w:rPr>
          <w:fldChar w:fldCharType="begin"/>
        </w:r>
        <w:r w:rsidRPr="00E44A1C">
          <w:rPr>
            <w:sz w:val="18"/>
            <w:szCs w:val="18"/>
          </w:rPr>
          <w:instrText>PAGE   \* MERGEFORMAT</w:instrText>
        </w:r>
        <w:r w:rsidRPr="00E44A1C">
          <w:rPr>
            <w:sz w:val="18"/>
            <w:szCs w:val="18"/>
          </w:rPr>
          <w:fldChar w:fldCharType="separate"/>
        </w:r>
        <w:r w:rsidR="00DC15DC">
          <w:rPr>
            <w:noProof/>
            <w:sz w:val="18"/>
            <w:szCs w:val="18"/>
          </w:rPr>
          <w:t>7</w:t>
        </w:r>
        <w:r w:rsidRPr="00E44A1C">
          <w:rPr>
            <w:sz w:val="18"/>
            <w:szCs w:val="18"/>
          </w:rPr>
          <w:fldChar w:fldCharType="end"/>
        </w:r>
      </w:p>
    </w:sdtContent>
  </w:sdt>
  <w:p w14:paraId="0000B2B7" w14:textId="5A0D5DA5" w:rsidR="009960BC" w:rsidRPr="00411A52" w:rsidRDefault="009960BC" w:rsidP="00E30247">
    <w:pPr>
      <w:pStyle w:val="a8"/>
      <w:pBdr>
        <w:top w:val="single" w:sz="4" w:space="1" w:color="BFBFBF" w:themeColor="background1" w:themeShade="BF"/>
        <w:left w:val="none" w:sz="0" w:space="0" w:color="auto"/>
        <w:bottom w:val="none" w:sz="0" w:space="0" w:color="auto"/>
        <w:right w:val="none" w:sz="0" w:space="0" w:color="auto"/>
        <w:between w:val="none" w:sz="0" w:space="0" w:color="auto"/>
        <w:bar w:val="none" w:sz="0" w:color="auto"/>
      </w:pBdr>
      <w:jc w:val="both"/>
      <w:rPr>
        <w:rFonts w:ascii="Open Sans" w:hAnsi="Open Sans" w:cs="Open Sans"/>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3F36EF" w14:textId="77777777" w:rsidR="00517716" w:rsidRDefault="00517716">
      <w:pPr>
        <w:spacing w:after="0"/>
      </w:pPr>
      <w:r>
        <w:separator/>
      </w:r>
    </w:p>
  </w:footnote>
  <w:footnote w:type="continuationSeparator" w:id="0">
    <w:p w14:paraId="2B445FC6" w14:textId="77777777" w:rsidR="00517716" w:rsidRDefault="0051771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5B8A8" w14:textId="4AF47AD4" w:rsidR="004147E9" w:rsidRPr="004147E9" w:rsidRDefault="004147E9" w:rsidP="00A466C7">
    <w:pPr>
      <w:pStyle w:val="a7"/>
      <w:pBdr>
        <w:bottom w:val="single" w:sz="4" w:space="1" w:color="D9D9D9" w:themeColor="background1" w:themeShade="D9"/>
      </w:pBdr>
      <w:tabs>
        <w:tab w:val="clear" w:pos="4153"/>
        <w:tab w:val="clear" w:pos="8306"/>
        <w:tab w:val="right" w:pos="9064"/>
      </w:tabs>
      <w:jc w:val="both"/>
      <w:rPr>
        <w:rFonts w:ascii="Open Sans" w:hAnsi="Open Sans" w:cs="Open Sans"/>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7051C"/>
    <w:multiLevelType w:val="hybridMultilevel"/>
    <w:tmpl w:val="8534A65E"/>
    <w:lvl w:ilvl="0" w:tplc="C1EADD6A">
      <w:numFmt w:val="bullet"/>
      <w:lvlText w:val="-"/>
      <w:lvlJc w:val="left"/>
      <w:pPr>
        <w:ind w:left="1440" w:hanging="360"/>
      </w:pPr>
      <w:rPr>
        <w:rFonts w:ascii="Calibri" w:eastAsia="Arial Unicode MS" w:hAnsi="Calibri" w:cs="Calibri"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15:restartNumberingAfterBreak="0">
    <w:nsid w:val="0A2A1463"/>
    <w:multiLevelType w:val="hybridMultilevel"/>
    <w:tmpl w:val="7B0E4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5733C"/>
    <w:multiLevelType w:val="hybridMultilevel"/>
    <w:tmpl w:val="100AC4EA"/>
    <w:styleLink w:val="a"/>
    <w:lvl w:ilvl="0" w:tplc="C2826F08">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rPr>
    </w:lvl>
    <w:lvl w:ilvl="1" w:tplc="FCB8C2C6">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vertAlign w:val="baseline"/>
      </w:rPr>
    </w:lvl>
    <w:lvl w:ilvl="2" w:tplc="B0426450">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vertAlign w:val="baseline"/>
      </w:rPr>
    </w:lvl>
    <w:lvl w:ilvl="3" w:tplc="B74C5A74">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vertAlign w:val="baseline"/>
      </w:rPr>
    </w:lvl>
    <w:lvl w:ilvl="4" w:tplc="921A91CC">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vertAlign w:val="baseline"/>
      </w:rPr>
    </w:lvl>
    <w:lvl w:ilvl="5" w:tplc="BFD4DE16">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vertAlign w:val="baseline"/>
      </w:rPr>
    </w:lvl>
    <w:lvl w:ilvl="6" w:tplc="7506E676">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vertAlign w:val="baseline"/>
      </w:rPr>
    </w:lvl>
    <w:lvl w:ilvl="7" w:tplc="C6AADDAC">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vertAlign w:val="baseline"/>
      </w:rPr>
    </w:lvl>
    <w:lvl w:ilvl="8" w:tplc="C9267120">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vertAlign w:val="baseline"/>
      </w:rPr>
    </w:lvl>
  </w:abstractNum>
  <w:abstractNum w:abstractNumId="3" w15:restartNumberingAfterBreak="0">
    <w:nsid w:val="10AF4278"/>
    <w:multiLevelType w:val="hybridMultilevel"/>
    <w:tmpl w:val="C35C1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8D429E"/>
    <w:multiLevelType w:val="hybridMultilevel"/>
    <w:tmpl w:val="239EB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9E04CB"/>
    <w:multiLevelType w:val="hybridMultilevel"/>
    <w:tmpl w:val="0AD6172A"/>
    <w:styleLink w:val="1"/>
    <w:lvl w:ilvl="0" w:tplc="0B50668A">
      <w:start w:val="1"/>
      <w:numFmt w:val="bullet"/>
      <w:lvlText w:val="•"/>
      <w:lvlJc w:val="left"/>
      <w:pPr>
        <w:ind w:left="39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545066">
      <w:start w:val="1"/>
      <w:numFmt w:val="bullet"/>
      <w:lvlText w:val="o"/>
      <w:lvlJc w:val="left"/>
      <w:pPr>
        <w:ind w:left="111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C08508">
      <w:start w:val="1"/>
      <w:numFmt w:val="bullet"/>
      <w:lvlText w:val="▪"/>
      <w:lvlJc w:val="left"/>
      <w:pPr>
        <w:ind w:left="18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CEF680">
      <w:start w:val="1"/>
      <w:numFmt w:val="bullet"/>
      <w:lvlText w:val="•"/>
      <w:lvlJc w:val="left"/>
      <w:pPr>
        <w:ind w:left="255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FEEDB38">
      <w:start w:val="1"/>
      <w:numFmt w:val="bullet"/>
      <w:lvlText w:val="o"/>
      <w:lvlJc w:val="left"/>
      <w:pPr>
        <w:ind w:left="327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CCCAA3A">
      <w:start w:val="1"/>
      <w:numFmt w:val="bullet"/>
      <w:lvlText w:val="▪"/>
      <w:lvlJc w:val="left"/>
      <w:pPr>
        <w:ind w:left="399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F0EBB36">
      <w:start w:val="1"/>
      <w:numFmt w:val="bullet"/>
      <w:lvlText w:val="•"/>
      <w:lvlJc w:val="left"/>
      <w:pPr>
        <w:ind w:left="471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AAEBAE">
      <w:start w:val="1"/>
      <w:numFmt w:val="bullet"/>
      <w:lvlText w:val="o"/>
      <w:lvlJc w:val="left"/>
      <w:pPr>
        <w:ind w:left="54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8069A40">
      <w:start w:val="1"/>
      <w:numFmt w:val="bullet"/>
      <w:lvlText w:val="▪"/>
      <w:lvlJc w:val="left"/>
      <w:pPr>
        <w:ind w:left="615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3043398B"/>
    <w:multiLevelType w:val="hybridMultilevel"/>
    <w:tmpl w:val="B84EF9D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15:restartNumberingAfterBreak="0">
    <w:nsid w:val="38E27E13"/>
    <w:multiLevelType w:val="hybridMultilevel"/>
    <w:tmpl w:val="DAE06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2F1549"/>
    <w:multiLevelType w:val="hybridMultilevel"/>
    <w:tmpl w:val="87240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1A0CEC"/>
    <w:multiLevelType w:val="hybridMultilevel"/>
    <w:tmpl w:val="CF0A40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ABE6939"/>
    <w:multiLevelType w:val="hybridMultilevel"/>
    <w:tmpl w:val="DA46475C"/>
    <w:lvl w:ilvl="0" w:tplc="C1EADD6A">
      <w:start w:val="3"/>
      <w:numFmt w:val="bullet"/>
      <w:lvlText w:val="-"/>
      <w:lvlJc w:val="left"/>
      <w:pPr>
        <w:ind w:left="720" w:hanging="360"/>
      </w:pPr>
      <w:rPr>
        <w:rFonts w:ascii="Calibri" w:eastAsia="Arial Unicode MS"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6CE72883"/>
    <w:multiLevelType w:val="multilevel"/>
    <w:tmpl w:val="E918F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925390"/>
    <w:multiLevelType w:val="hybridMultilevel"/>
    <w:tmpl w:val="19BE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9"/>
  </w:num>
  <w:num w:numId="5">
    <w:abstractNumId w:val="1"/>
  </w:num>
  <w:num w:numId="6">
    <w:abstractNumId w:val="7"/>
  </w:num>
  <w:num w:numId="7">
    <w:abstractNumId w:val="4"/>
  </w:num>
  <w:num w:numId="8">
    <w:abstractNumId w:val="12"/>
  </w:num>
  <w:num w:numId="9">
    <w:abstractNumId w:val="8"/>
  </w:num>
  <w:num w:numId="10">
    <w:abstractNumId w:val="11"/>
  </w:num>
  <w:num w:numId="11">
    <w:abstractNumId w:val="10"/>
  </w:num>
  <w:num w:numId="12">
    <w:abstractNumId w:val="0"/>
  </w:num>
  <w:num w:numId="13">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404"/>
    <w:rsid w:val="0000197C"/>
    <w:rsid w:val="00005A54"/>
    <w:rsid w:val="0001161D"/>
    <w:rsid w:val="00012CC3"/>
    <w:rsid w:val="0001603C"/>
    <w:rsid w:val="0002155D"/>
    <w:rsid w:val="0002224E"/>
    <w:rsid w:val="00022723"/>
    <w:rsid w:val="00027137"/>
    <w:rsid w:val="0002743B"/>
    <w:rsid w:val="00027E4B"/>
    <w:rsid w:val="000361AD"/>
    <w:rsid w:val="00040217"/>
    <w:rsid w:val="00040824"/>
    <w:rsid w:val="00040CB3"/>
    <w:rsid w:val="000442A3"/>
    <w:rsid w:val="000449FB"/>
    <w:rsid w:val="00046299"/>
    <w:rsid w:val="00047AD0"/>
    <w:rsid w:val="0006009F"/>
    <w:rsid w:val="000635EC"/>
    <w:rsid w:val="00065455"/>
    <w:rsid w:val="000730A4"/>
    <w:rsid w:val="00074073"/>
    <w:rsid w:val="00075836"/>
    <w:rsid w:val="00080156"/>
    <w:rsid w:val="000801BB"/>
    <w:rsid w:val="00081E3F"/>
    <w:rsid w:val="00094961"/>
    <w:rsid w:val="000A2405"/>
    <w:rsid w:val="000A266D"/>
    <w:rsid w:val="000A2FCC"/>
    <w:rsid w:val="000A5C64"/>
    <w:rsid w:val="000B2C7F"/>
    <w:rsid w:val="000B30C1"/>
    <w:rsid w:val="000B54AF"/>
    <w:rsid w:val="000B5AD3"/>
    <w:rsid w:val="000B6306"/>
    <w:rsid w:val="000C14FD"/>
    <w:rsid w:val="000C483F"/>
    <w:rsid w:val="000C51BA"/>
    <w:rsid w:val="000C7668"/>
    <w:rsid w:val="000D2639"/>
    <w:rsid w:val="000D5D7D"/>
    <w:rsid w:val="000D620A"/>
    <w:rsid w:val="000D77A6"/>
    <w:rsid w:val="000E15EC"/>
    <w:rsid w:val="000E1736"/>
    <w:rsid w:val="000E4822"/>
    <w:rsid w:val="000E610E"/>
    <w:rsid w:val="000F186E"/>
    <w:rsid w:val="000F32EF"/>
    <w:rsid w:val="000F3F6B"/>
    <w:rsid w:val="00101B2B"/>
    <w:rsid w:val="001022B0"/>
    <w:rsid w:val="00107853"/>
    <w:rsid w:val="001120AC"/>
    <w:rsid w:val="001126C3"/>
    <w:rsid w:val="0012639C"/>
    <w:rsid w:val="001329B5"/>
    <w:rsid w:val="00133949"/>
    <w:rsid w:val="00136D71"/>
    <w:rsid w:val="001374E6"/>
    <w:rsid w:val="00140F09"/>
    <w:rsid w:val="0014608B"/>
    <w:rsid w:val="001462A5"/>
    <w:rsid w:val="001474C3"/>
    <w:rsid w:val="00150575"/>
    <w:rsid w:val="001517BE"/>
    <w:rsid w:val="00164219"/>
    <w:rsid w:val="00166C06"/>
    <w:rsid w:val="001739F4"/>
    <w:rsid w:val="00174D3F"/>
    <w:rsid w:val="00182631"/>
    <w:rsid w:val="00184D1F"/>
    <w:rsid w:val="00185A60"/>
    <w:rsid w:val="00194BFF"/>
    <w:rsid w:val="0019709F"/>
    <w:rsid w:val="001A5E29"/>
    <w:rsid w:val="001B1149"/>
    <w:rsid w:val="001B17B7"/>
    <w:rsid w:val="001B3BDC"/>
    <w:rsid w:val="001B3D29"/>
    <w:rsid w:val="001B6025"/>
    <w:rsid w:val="001B72C5"/>
    <w:rsid w:val="001C3B8B"/>
    <w:rsid w:val="001C3D3C"/>
    <w:rsid w:val="001C4365"/>
    <w:rsid w:val="001C4569"/>
    <w:rsid w:val="001C5704"/>
    <w:rsid w:val="001C62FF"/>
    <w:rsid w:val="001C69B1"/>
    <w:rsid w:val="001D2A56"/>
    <w:rsid w:val="001D326B"/>
    <w:rsid w:val="001D4565"/>
    <w:rsid w:val="001E103F"/>
    <w:rsid w:val="001E10DF"/>
    <w:rsid w:val="001E2226"/>
    <w:rsid w:val="001E5BDC"/>
    <w:rsid w:val="001E6F6C"/>
    <w:rsid w:val="001F3DA3"/>
    <w:rsid w:val="001F49FA"/>
    <w:rsid w:val="001F503A"/>
    <w:rsid w:val="001F51E0"/>
    <w:rsid w:val="001F5BDC"/>
    <w:rsid w:val="0020172E"/>
    <w:rsid w:val="002026A3"/>
    <w:rsid w:val="00202B60"/>
    <w:rsid w:val="0020486E"/>
    <w:rsid w:val="002116B6"/>
    <w:rsid w:val="00214D4A"/>
    <w:rsid w:val="002164B0"/>
    <w:rsid w:val="00226638"/>
    <w:rsid w:val="00233481"/>
    <w:rsid w:val="002351B9"/>
    <w:rsid w:val="002374AA"/>
    <w:rsid w:val="002441B9"/>
    <w:rsid w:val="00245685"/>
    <w:rsid w:val="00256801"/>
    <w:rsid w:val="002614EF"/>
    <w:rsid w:val="00262C4F"/>
    <w:rsid w:val="0026735E"/>
    <w:rsid w:val="00267B27"/>
    <w:rsid w:val="00270C32"/>
    <w:rsid w:val="002726D1"/>
    <w:rsid w:val="00274DCA"/>
    <w:rsid w:val="0027678C"/>
    <w:rsid w:val="002843FE"/>
    <w:rsid w:val="0028782C"/>
    <w:rsid w:val="00292BC1"/>
    <w:rsid w:val="00295452"/>
    <w:rsid w:val="002961D7"/>
    <w:rsid w:val="002A36F6"/>
    <w:rsid w:val="002A3FD9"/>
    <w:rsid w:val="002A43F7"/>
    <w:rsid w:val="002A551F"/>
    <w:rsid w:val="002B1A8A"/>
    <w:rsid w:val="002B2C39"/>
    <w:rsid w:val="002B5FD8"/>
    <w:rsid w:val="002C0BDF"/>
    <w:rsid w:val="002C6995"/>
    <w:rsid w:val="002C732F"/>
    <w:rsid w:val="002D054C"/>
    <w:rsid w:val="002E300B"/>
    <w:rsid w:val="002E3ED5"/>
    <w:rsid w:val="002E54A4"/>
    <w:rsid w:val="002E5EC5"/>
    <w:rsid w:val="002E6032"/>
    <w:rsid w:val="002F101C"/>
    <w:rsid w:val="002F4B17"/>
    <w:rsid w:val="002F66E6"/>
    <w:rsid w:val="002F7488"/>
    <w:rsid w:val="00303778"/>
    <w:rsid w:val="0031266D"/>
    <w:rsid w:val="00315CFD"/>
    <w:rsid w:val="00316D40"/>
    <w:rsid w:val="00317AB0"/>
    <w:rsid w:val="00321B38"/>
    <w:rsid w:val="003237DA"/>
    <w:rsid w:val="003248A5"/>
    <w:rsid w:val="00325E47"/>
    <w:rsid w:val="00326A13"/>
    <w:rsid w:val="00331091"/>
    <w:rsid w:val="00332186"/>
    <w:rsid w:val="00336C66"/>
    <w:rsid w:val="00337E83"/>
    <w:rsid w:val="00341A65"/>
    <w:rsid w:val="00342DF4"/>
    <w:rsid w:val="00343770"/>
    <w:rsid w:val="00344B57"/>
    <w:rsid w:val="00347882"/>
    <w:rsid w:val="00347EF5"/>
    <w:rsid w:val="003542A7"/>
    <w:rsid w:val="00354BF0"/>
    <w:rsid w:val="003573CF"/>
    <w:rsid w:val="00361A9D"/>
    <w:rsid w:val="00361B84"/>
    <w:rsid w:val="00363DBC"/>
    <w:rsid w:val="003654FB"/>
    <w:rsid w:val="00371140"/>
    <w:rsid w:val="00376E06"/>
    <w:rsid w:val="003772AD"/>
    <w:rsid w:val="00384FA3"/>
    <w:rsid w:val="00385338"/>
    <w:rsid w:val="00393221"/>
    <w:rsid w:val="00393602"/>
    <w:rsid w:val="003A0E6B"/>
    <w:rsid w:val="003A26FF"/>
    <w:rsid w:val="003A29C9"/>
    <w:rsid w:val="003B42DC"/>
    <w:rsid w:val="003B64D0"/>
    <w:rsid w:val="003B7F12"/>
    <w:rsid w:val="003C0C16"/>
    <w:rsid w:val="003C72C3"/>
    <w:rsid w:val="003C7371"/>
    <w:rsid w:val="003D4F3F"/>
    <w:rsid w:val="003E22FF"/>
    <w:rsid w:val="003E4125"/>
    <w:rsid w:val="003E42DC"/>
    <w:rsid w:val="003E773C"/>
    <w:rsid w:val="00404616"/>
    <w:rsid w:val="004049B0"/>
    <w:rsid w:val="004050F7"/>
    <w:rsid w:val="004058E4"/>
    <w:rsid w:val="00410725"/>
    <w:rsid w:val="00411A52"/>
    <w:rsid w:val="0041227F"/>
    <w:rsid w:val="00412A99"/>
    <w:rsid w:val="004147E9"/>
    <w:rsid w:val="004150AA"/>
    <w:rsid w:val="00415CD7"/>
    <w:rsid w:val="00416978"/>
    <w:rsid w:val="0042382F"/>
    <w:rsid w:val="00423EA2"/>
    <w:rsid w:val="004252DB"/>
    <w:rsid w:val="0043741B"/>
    <w:rsid w:val="004375F9"/>
    <w:rsid w:val="0044493A"/>
    <w:rsid w:val="004506A8"/>
    <w:rsid w:val="00450708"/>
    <w:rsid w:val="004536A8"/>
    <w:rsid w:val="0045564E"/>
    <w:rsid w:val="00463267"/>
    <w:rsid w:val="00464400"/>
    <w:rsid w:val="00464492"/>
    <w:rsid w:val="00471C47"/>
    <w:rsid w:val="0047410F"/>
    <w:rsid w:val="00477E6D"/>
    <w:rsid w:val="00494F03"/>
    <w:rsid w:val="004A05A5"/>
    <w:rsid w:val="004A2143"/>
    <w:rsid w:val="004A4367"/>
    <w:rsid w:val="004A4778"/>
    <w:rsid w:val="004A58FF"/>
    <w:rsid w:val="004A609D"/>
    <w:rsid w:val="004B26D2"/>
    <w:rsid w:val="004B44E2"/>
    <w:rsid w:val="004B4DC8"/>
    <w:rsid w:val="004B6FA9"/>
    <w:rsid w:val="004C0A24"/>
    <w:rsid w:val="004C1D60"/>
    <w:rsid w:val="004C2D40"/>
    <w:rsid w:val="004C6B4F"/>
    <w:rsid w:val="004C7526"/>
    <w:rsid w:val="004D3880"/>
    <w:rsid w:val="004D67F7"/>
    <w:rsid w:val="004E1840"/>
    <w:rsid w:val="004E2C60"/>
    <w:rsid w:val="004E4900"/>
    <w:rsid w:val="004E73FD"/>
    <w:rsid w:val="004F0B17"/>
    <w:rsid w:val="004F74E5"/>
    <w:rsid w:val="00507FE7"/>
    <w:rsid w:val="00513B51"/>
    <w:rsid w:val="005155EF"/>
    <w:rsid w:val="00517716"/>
    <w:rsid w:val="00521BC1"/>
    <w:rsid w:val="005249DE"/>
    <w:rsid w:val="00524B11"/>
    <w:rsid w:val="00524CC8"/>
    <w:rsid w:val="0052659C"/>
    <w:rsid w:val="00542135"/>
    <w:rsid w:val="00550990"/>
    <w:rsid w:val="0055675C"/>
    <w:rsid w:val="00562495"/>
    <w:rsid w:val="00572037"/>
    <w:rsid w:val="00576789"/>
    <w:rsid w:val="00577B54"/>
    <w:rsid w:val="005811C4"/>
    <w:rsid w:val="005811FE"/>
    <w:rsid w:val="0058729F"/>
    <w:rsid w:val="005906D4"/>
    <w:rsid w:val="00591A05"/>
    <w:rsid w:val="005965B2"/>
    <w:rsid w:val="00597ACC"/>
    <w:rsid w:val="005A27C4"/>
    <w:rsid w:val="005B1A74"/>
    <w:rsid w:val="005C0DB5"/>
    <w:rsid w:val="005C4997"/>
    <w:rsid w:val="005C51F7"/>
    <w:rsid w:val="005C5E73"/>
    <w:rsid w:val="005E0EBB"/>
    <w:rsid w:val="005E269E"/>
    <w:rsid w:val="005E4192"/>
    <w:rsid w:val="005E4921"/>
    <w:rsid w:val="005F0D25"/>
    <w:rsid w:val="005F0E9D"/>
    <w:rsid w:val="005F1331"/>
    <w:rsid w:val="005F429C"/>
    <w:rsid w:val="006006AB"/>
    <w:rsid w:val="006040AC"/>
    <w:rsid w:val="00604741"/>
    <w:rsid w:val="00610715"/>
    <w:rsid w:val="00610814"/>
    <w:rsid w:val="006112B7"/>
    <w:rsid w:val="00615B5D"/>
    <w:rsid w:val="0061639B"/>
    <w:rsid w:val="006231DC"/>
    <w:rsid w:val="00627314"/>
    <w:rsid w:val="00627CB0"/>
    <w:rsid w:val="00634144"/>
    <w:rsid w:val="006343A9"/>
    <w:rsid w:val="00651115"/>
    <w:rsid w:val="00652C10"/>
    <w:rsid w:val="006565CA"/>
    <w:rsid w:val="00661C0E"/>
    <w:rsid w:val="006629BF"/>
    <w:rsid w:val="0066751B"/>
    <w:rsid w:val="00671CD2"/>
    <w:rsid w:val="00674C0E"/>
    <w:rsid w:val="00675B6F"/>
    <w:rsid w:val="00681158"/>
    <w:rsid w:val="00683707"/>
    <w:rsid w:val="00685886"/>
    <w:rsid w:val="00691138"/>
    <w:rsid w:val="006A0FFD"/>
    <w:rsid w:val="006A19BE"/>
    <w:rsid w:val="006A651B"/>
    <w:rsid w:val="006B0FB3"/>
    <w:rsid w:val="006B3F8C"/>
    <w:rsid w:val="006B5274"/>
    <w:rsid w:val="006C2BA7"/>
    <w:rsid w:val="006C3C3E"/>
    <w:rsid w:val="006C5101"/>
    <w:rsid w:val="006C522A"/>
    <w:rsid w:val="006C6404"/>
    <w:rsid w:val="006D03C4"/>
    <w:rsid w:val="006D1E46"/>
    <w:rsid w:val="006E048F"/>
    <w:rsid w:val="006F0364"/>
    <w:rsid w:val="006F5005"/>
    <w:rsid w:val="006F6F3E"/>
    <w:rsid w:val="007016CF"/>
    <w:rsid w:val="0070300F"/>
    <w:rsid w:val="00712469"/>
    <w:rsid w:val="00712ED8"/>
    <w:rsid w:val="00713D75"/>
    <w:rsid w:val="00725F69"/>
    <w:rsid w:val="00731026"/>
    <w:rsid w:val="00731D81"/>
    <w:rsid w:val="00735739"/>
    <w:rsid w:val="00735F5E"/>
    <w:rsid w:val="007402D4"/>
    <w:rsid w:val="00740D00"/>
    <w:rsid w:val="007440DE"/>
    <w:rsid w:val="00751A11"/>
    <w:rsid w:val="00752939"/>
    <w:rsid w:val="0075641E"/>
    <w:rsid w:val="00757343"/>
    <w:rsid w:val="007633A4"/>
    <w:rsid w:val="00765661"/>
    <w:rsid w:val="00772779"/>
    <w:rsid w:val="00772C87"/>
    <w:rsid w:val="007752C1"/>
    <w:rsid w:val="00775842"/>
    <w:rsid w:val="00777AA4"/>
    <w:rsid w:val="00781797"/>
    <w:rsid w:val="007825C2"/>
    <w:rsid w:val="00784880"/>
    <w:rsid w:val="00784F95"/>
    <w:rsid w:val="00786BFC"/>
    <w:rsid w:val="007919D6"/>
    <w:rsid w:val="007919DD"/>
    <w:rsid w:val="00794759"/>
    <w:rsid w:val="00795B17"/>
    <w:rsid w:val="00796104"/>
    <w:rsid w:val="00796EDC"/>
    <w:rsid w:val="00797D74"/>
    <w:rsid w:val="007A2BE6"/>
    <w:rsid w:val="007A6D0D"/>
    <w:rsid w:val="007B3572"/>
    <w:rsid w:val="007B40AC"/>
    <w:rsid w:val="007B6AFC"/>
    <w:rsid w:val="007B7FB7"/>
    <w:rsid w:val="007C21BF"/>
    <w:rsid w:val="007C5020"/>
    <w:rsid w:val="007C5609"/>
    <w:rsid w:val="007C6EC2"/>
    <w:rsid w:val="007C74D5"/>
    <w:rsid w:val="007C7730"/>
    <w:rsid w:val="007D284B"/>
    <w:rsid w:val="007D3FAB"/>
    <w:rsid w:val="007D4E6B"/>
    <w:rsid w:val="007D5E72"/>
    <w:rsid w:val="007E0065"/>
    <w:rsid w:val="007E3175"/>
    <w:rsid w:val="007E384B"/>
    <w:rsid w:val="007E5F4D"/>
    <w:rsid w:val="007E6510"/>
    <w:rsid w:val="007F2AE2"/>
    <w:rsid w:val="007F36C6"/>
    <w:rsid w:val="007F3B2D"/>
    <w:rsid w:val="007F6C75"/>
    <w:rsid w:val="00800288"/>
    <w:rsid w:val="008009D2"/>
    <w:rsid w:val="00800EDC"/>
    <w:rsid w:val="0080274B"/>
    <w:rsid w:val="00803755"/>
    <w:rsid w:val="00803F99"/>
    <w:rsid w:val="008064C7"/>
    <w:rsid w:val="008068D2"/>
    <w:rsid w:val="00806992"/>
    <w:rsid w:val="0082580A"/>
    <w:rsid w:val="00837D30"/>
    <w:rsid w:val="0084137E"/>
    <w:rsid w:val="00842E72"/>
    <w:rsid w:val="008440C2"/>
    <w:rsid w:val="00845357"/>
    <w:rsid w:val="00845CE8"/>
    <w:rsid w:val="00851E1F"/>
    <w:rsid w:val="00853448"/>
    <w:rsid w:val="0085491C"/>
    <w:rsid w:val="00857565"/>
    <w:rsid w:val="0085789B"/>
    <w:rsid w:val="008610F7"/>
    <w:rsid w:val="0087098B"/>
    <w:rsid w:val="00872CDD"/>
    <w:rsid w:val="00874A93"/>
    <w:rsid w:val="00874E04"/>
    <w:rsid w:val="00880655"/>
    <w:rsid w:val="00881709"/>
    <w:rsid w:val="008911C9"/>
    <w:rsid w:val="00894525"/>
    <w:rsid w:val="0089551C"/>
    <w:rsid w:val="00896540"/>
    <w:rsid w:val="008A4AC3"/>
    <w:rsid w:val="008A7497"/>
    <w:rsid w:val="008B1058"/>
    <w:rsid w:val="008B2845"/>
    <w:rsid w:val="008B38A1"/>
    <w:rsid w:val="008B4604"/>
    <w:rsid w:val="008C305B"/>
    <w:rsid w:val="008C32A0"/>
    <w:rsid w:val="008C41B7"/>
    <w:rsid w:val="008C5101"/>
    <w:rsid w:val="008C5D68"/>
    <w:rsid w:val="008D4B21"/>
    <w:rsid w:val="008E1556"/>
    <w:rsid w:val="008E5B0E"/>
    <w:rsid w:val="008E643A"/>
    <w:rsid w:val="008E6D33"/>
    <w:rsid w:val="008E6FEA"/>
    <w:rsid w:val="008F08D2"/>
    <w:rsid w:val="008F1517"/>
    <w:rsid w:val="008F26BD"/>
    <w:rsid w:val="008F60D6"/>
    <w:rsid w:val="008F74FC"/>
    <w:rsid w:val="008F7DAC"/>
    <w:rsid w:val="00905C00"/>
    <w:rsid w:val="00905C25"/>
    <w:rsid w:val="00907D04"/>
    <w:rsid w:val="00907E99"/>
    <w:rsid w:val="009143FA"/>
    <w:rsid w:val="00915A3F"/>
    <w:rsid w:val="00925E8C"/>
    <w:rsid w:val="00933764"/>
    <w:rsid w:val="00934151"/>
    <w:rsid w:val="00937A6B"/>
    <w:rsid w:val="0094010F"/>
    <w:rsid w:val="009416C9"/>
    <w:rsid w:val="00943FA7"/>
    <w:rsid w:val="00944D32"/>
    <w:rsid w:val="00944EA8"/>
    <w:rsid w:val="00944FD8"/>
    <w:rsid w:val="00951F31"/>
    <w:rsid w:val="009546C6"/>
    <w:rsid w:val="009549B3"/>
    <w:rsid w:val="009552AF"/>
    <w:rsid w:val="00956037"/>
    <w:rsid w:val="00963100"/>
    <w:rsid w:val="00964AB5"/>
    <w:rsid w:val="00966D87"/>
    <w:rsid w:val="00974332"/>
    <w:rsid w:val="009764D9"/>
    <w:rsid w:val="00976871"/>
    <w:rsid w:val="0098619E"/>
    <w:rsid w:val="00995B28"/>
    <w:rsid w:val="009960BC"/>
    <w:rsid w:val="00997F2A"/>
    <w:rsid w:val="009A1532"/>
    <w:rsid w:val="009A2692"/>
    <w:rsid w:val="009A4541"/>
    <w:rsid w:val="009B01C2"/>
    <w:rsid w:val="009B2718"/>
    <w:rsid w:val="009C3CFA"/>
    <w:rsid w:val="009D46D5"/>
    <w:rsid w:val="009E022E"/>
    <w:rsid w:val="009E1A3C"/>
    <w:rsid w:val="009E3946"/>
    <w:rsid w:val="009E715D"/>
    <w:rsid w:val="009F297A"/>
    <w:rsid w:val="009F3B5E"/>
    <w:rsid w:val="009F7B4D"/>
    <w:rsid w:val="00A0666E"/>
    <w:rsid w:val="00A0786F"/>
    <w:rsid w:val="00A11B4B"/>
    <w:rsid w:val="00A11ED8"/>
    <w:rsid w:val="00A16547"/>
    <w:rsid w:val="00A22B17"/>
    <w:rsid w:val="00A30126"/>
    <w:rsid w:val="00A35802"/>
    <w:rsid w:val="00A36251"/>
    <w:rsid w:val="00A41A81"/>
    <w:rsid w:val="00A42FAB"/>
    <w:rsid w:val="00A45312"/>
    <w:rsid w:val="00A45C36"/>
    <w:rsid w:val="00A4660F"/>
    <w:rsid w:val="00A466C7"/>
    <w:rsid w:val="00A502CB"/>
    <w:rsid w:val="00A50AB9"/>
    <w:rsid w:val="00A52369"/>
    <w:rsid w:val="00A52584"/>
    <w:rsid w:val="00A56540"/>
    <w:rsid w:val="00A641EA"/>
    <w:rsid w:val="00A67314"/>
    <w:rsid w:val="00A72454"/>
    <w:rsid w:val="00A749FB"/>
    <w:rsid w:val="00A77AFF"/>
    <w:rsid w:val="00A90EE3"/>
    <w:rsid w:val="00A91AFA"/>
    <w:rsid w:val="00A92593"/>
    <w:rsid w:val="00A967F8"/>
    <w:rsid w:val="00A96FFC"/>
    <w:rsid w:val="00A974C8"/>
    <w:rsid w:val="00AA0997"/>
    <w:rsid w:val="00AA1E1F"/>
    <w:rsid w:val="00AA2B7B"/>
    <w:rsid w:val="00AA3016"/>
    <w:rsid w:val="00AA374E"/>
    <w:rsid w:val="00AB0FAF"/>
    <w:rsid w:val="00AB2CE0"/>
    <w:rsid w:val="00AB759A"/>
    <w:rsid w:val="00AB77E2"/>
    <w:rsid w:val="00AC659E"/>
    <w:rsid w:val="00AC7B06"/>
    <w:rsid w:val="00AD161F"/>
    <w:rsid w:val="00AD7DE4"/>
    <w:rsid w:val="00AE0347"/>
    <w:rsid w:val="00AE7B3F"/>
    <w:rsid w:val="00AF0B6F"/>
    <w:rsid w:val="00B03D9C"/>
    <w:rsid w:val="00B156D3"/>
    <w:rsid w:val="00B16CF5"/>
    <w:rsid w:val="00B201BA"/>
    <w:rsid w:val="00B20ECC"/>
    <w:rsid w:val="00B25AC9"/>
    <w:rsid w:val="00B27063"/>
    <w:rsid w:val="00B3106A"/>
    <w:rsid w:val="00B3534E"/>
    <w:rsid w:val="00B3799A"/>
    <w:rsid w:val="00B40AD7"/>
    <w:rsid w:val="00B40EB8"/>
    <w:rsid w:val="00B442D7"/>
    <w:rsid w:val="00B44C8A"/>
    <w:rsid w:val="00B55548"/>
    <w:rsid w:val="00B56C0F"/>
    <w:rsid w:val="00B620D0"/>
    <w:rsid w:val="00B64DC7"/>
    <w:rsid w:val="00B672E0"/>
    <w:rsid w:val="00B738B5"/>
    <w:rsid w:val="00B74D1A"/>
    <w:rsid w:val="00B82905"/>
    <w:rsid w:val="00B82E93"/>
    <w:rsid w:val="00B83459"/>
    <w:rsid w:val="00B946E3"/>
    <w:rsid w:val="00BA1944"/>
    <w:rsid w:val="00BA1FE9"/>
    <w:rsid w:val="00BA295A"/>
    <w:rsid w:val="00BA687C"/>
    <w:rsid w:val="00BB291A"/>
    <w:rsid w:val="00BC378C"/>
    <w:rsid w:val="00BC5712"/>
    <w:rsid w:val="00BC68D0"/>
    <w:rsid w:val="00BD6358"/>
    <w:rsid w:val="00BE2A11"/>
    <w:rsid w:val="00BF0FBE"/>
    <w:rsid w:val="00BF2B19"/>
    <w:rsid w:val="00BF43C5"/>
    <w:rsid w:val="00BF5FD8"/>
    <w:rsid w:val="00C12C26"/>
    <w:rsid w:val="00C15176"/>
    <w:rsid w:val="00C21225"/>
    <w:rsid w:val="00C21E19"/>
    <w:rsid w:val="00C24665"/>
    <w:rsid w:val="00C274D5"/>
    <w:rsid w:val="00C44108"/>
    <w:rsid w:val="00C451A4"/>
    <w:rsid w:val="00C52CD1"/>
    <w:rsid w:val="00C61FB3"/>
    <w:rsid w:val="00C62657"/>
    <w:rsid w:val="00C62EB0"/>
    <w:rsid w:val="00C63206"/>
    <w:rsid w:val="00C741CB"/>
    <w:rsid w:val="00C7424F"/>
    <w:rsid w:val="00C80C37"/>
    <w:rsid w:val="00C852C5"/>
    <w:rsid w:val="00C85D72"/>
    <w:rsid w:val="00C9000A"/>
    <w:rsid w:val="00C931F7"/>
    <w:rsid w:val="00C942ED"/>
    <w:rsid w:val="00CA0088"/>
    <w:rsid w:val="00CA01C9"/>
    <w:rsid w:val="00CA0826"/>
    <w:rsid w:val="00CA27CE"/>
    <w:rsid w:val="00CA31BE"/>
    <w:rsid w:val="00CA584D"/>
    <w:rsid w:val="00CA78BD"/>
    <w:rsid w:val="00CA7A42"/>
    <w:rsid w:val="00CB03E5"/>
    <w:rsid w:val="00CB2883"/>
    <w:rsid w:val="00CB5148"/>
    <w:rsid w:val="00CC654C"/>
    <w:rsid w:val="00CD000D"/>
    <w:rsid w:val="00CD4FA4"/>
    <w:rsid w:val="00CD7721"/>
    <w:rsid w:val="00CD78A9"/>
    <w:rsid w:val="00CE20BB"/>
    <w:rsid w:val="00CE34CC"/>
    <w:rsid w:val="00CE44FE"/>
    <w:rsid w:val="00CE46D1"/>
    <w:rsid w:val="00CE677A"/>
    <w:rsid w:val="00CF0158"/>
    <w:rsid w:val="00CF5AD0"/>
    <w:rsid w:val="00CF6676"/>
    <w:rsid w:val="00D02393"/>
    <w:rsid w:val="00D109AE"/>
    <w:rsid w:val="00D12B29"/>
    <w:rsid w:val="00D15D1D"/>
    <w:rsid w:val="00D17760"/>
    <w:rsid w:val="00D21582"/>
    <w:rsid w:val="00D22C3D"/>
    <w:rsid w:val="00D23051"/>
    <w:rsid w:val="00D26647"/>
    <w:rsid w:val="00D30CE9"/>
    <w:rsid w:val="00D31C65"/>
    <w:rsid w:val="00D407F2"/>
    <w:rsid w:val="00D41406"/>
    <w:rsid w:val="00D55988"/>
    <w:rsid w:val="00D579D3"/>
    <w:rsid w:val="00D707C7"/>
    <w:rsid w:val="00D71CD1"/>
    <w:rsid w:val="00D83D92"/>
    <w:rsid w:val="00D84FC9"/>
    <w:rsid w:val="00D868FA"/>
    <w:rsid w:val="00D86B44"/>
    <w:rsid w:val="00D90419"/>
    <w:rsid w:val="00D93A65"/>
    <w:rsid w:val="00DB08BB"/>
    <w:rsid w:val="00DC1464"/>
    <w:rsid w:val="00DC15DC"/>
    <w:rsid w:val="00DC5360"/>
    <w:rsid w:val="00DE134E"/>
    <w:rsid w:val="00DE493F"/>
    <w:rsid w:val="00DF11C5"/>
    <w:rsid w:val="00DF294E"/>
    <w:rsid w:val="00DF3FA3"/>
    <w:rsid w:val="00DF5388"/>
    <w:rsid w:val="00DF5AF8"/>
    <w:rsid w:val="00DF7FE3"/>
    <w:rsid w:val="00E0096F"/>
    <w:rsid w:val="00E01DF5"/>
    <w:rsid w:val="00E05A67"/>
    <w:rsid w:val="00E07031"/>
    <w:rsid w:val="00E112B4"/>
    <w:rsid w:val="00E136C9"/>
    <w:rsid w:val="00E15277"/>
    <w:rsid w:val="00E248C3"/>
    <w:rsid w:val="00E24B4F"/>
    <w:rsid w:val="00E27C00"/>
    <w:rsid w:val="00E30247"/>
    <w:rsid w:val="00E30AC1"/>
    <w:rsid w:val="00E333D8"/>
    <w:rsid w:val="00E33816"/>
    <w:rsid w:val="00E413BC"/>
    <w:rsid w:val="00E41988"/>
    <w:rsid w:val="00E443F6"/>
    <w:rsid w:val="00E44A1C"/>
    <w:rsid w:val="00E44A91"/>
    <w:rsid w:val="00E47D1A"/>
    <w:rsid w:val="00E526F3"/>
    <w:rsid w:val="00E57C97"/>
    <w:rsid w:val="00E607B4"/>
    <w:rsid w:val="00E6360B"/>
    <w:rsid w:val="00E7459B"/>
    <w:rsid w:val="00E75CF0"/>
    <w:rsid w:val="00E769FE"/>
    <w:rsid w:val="00E774D4"/>
    <w:rsid w:val="00E77E37"/>
    <w:rsid w:val="00E82986"/>
    <w:rsid w:val="00E85BCA"/>
    <w:rsid w:val="00E87065"/>
    <w:rsid w:val="00E8733F"/>
    <w:rsid w:val="00E92239"/>
    <w:rsid w:val="00E93B9A"/>
    <w:rsid w:val="00E978CE"/>
    <w:rsid w:val="00EA20D9"/>
    <w:rsid w:val="00EA3CD4"/>
    <w:rsid w:val="00EA679E"/>
    <w:rsid w:val="00EB1C6F"/>
    <w:rsid w:val="00EB41BB"/>
    <w:rsid w:val="00EB4728"/>
    <w:rsid w:val="00EB47DC"/>
    <w:rsid w:val="00EB67CB"/>
    <w:rsid w:val="00EC140F"/>
    <w:rsid w:val="00EC54D2"/>
    <w:rsid w:val="00EC6CA0"/>
    <w:rsid w:val="00ED0989"/>
    <w:rsid w:val="00ED7241"/>
    <w:rsid w:val="00EE13BD"/>
    <w:rsid w:val="00EE2906"/>
    <w:rsid w:val="00EE3C89"/>
    <w:rsid w:val="00EE686B"/>
    <w:rsid w:val="00EF0E4A"/>
    <w:rsid w:val="00EF1662"/>
    <w:rsid w:val="00F01F5E"/>
    <w:rsid w:val="00F10AC4"/>
    <w:rsid w:val="00F14436"/>
    <w:rsid w:val="00F145BB"/>
    <w:rsid w:val="00F161C4"/>
    <w:rsid w:val="00F17BE7"/>
    <w:rsid w:val="00F2031D"/>
    <w:rsid w:val="00F2451E"/>
    <w:rsid w:val="00F248A2"/>
    <w:rsid w:val="00F24B49"/>
    <w:rsid w:val="00F25D7B"/>
    <w:rsid w:val="00F316CA"/>
    <w:rsid w:val="00F33BDB"/>
    <w:rsid w:val="00F4088C"/>
    <w:rsid w:val="00F42074"/>
    <w:rsid w:val="00F50979"/>
    <w:rsid w:val="00F50BF6"/>
    <w:rsid w:val="00F539C8"/>
    <w:rsid w:val="00F55429"/>
    <w:rsid w:val="00F56C68"/>
    <w:rsid w:val="00F56F8F"/>
    <w:rsid w:val="00F60479"/>
    <w:rsid w:val="00F61360"/>
    <w:rsid w:val="00F64E34"/>
    <w:rsid w:val="00F72BC7"/>
    <w:rsid w:val="00F735B0"/>
    <w:rsid w:val="00F8081C"/>
    <w:rsid w:val="00F835E7"/>
    <w:rsid w:val="00F903F2"/>
    <w:rsid w:val="00F9173A"/>
    <w:rsid w:val="00F9578B"/>
    <w:rsid w:val="00FB5B9D"/>
    <w:rsid w:val="00FB7F2F"/>
    <w:rsid w:val="00FC43E6"/>
    <w:rsid w:val="00FC7C3C"/>
    <w:rsid w:val="00FD33F9"/>
    <w:rsid w:val="00FD568D"/>
    <w:rsid w:val="00FD5E6E"/>
    <w:rsid w:val="00FE269F"/>
    <w:rsid w:val="00FE277A"/>
    <w:rsid w:val="00FE2F65"/>
    <w:rsid w:val="00FE4F53"/>
    <w:rsid w:val="00FF10CF"/>
    <w:rsid w:val="00FF4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192EF9"/>
  <w15:docId w15:val="{EC19D0E0-37BC-415D-8C41-27BB25E9C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233481"/>
    <w:pPr>
      <w:widowControl w:val="0"/>
      <w:spacing w:after="160"/>
      <w:jc w:val="center"/>
    </w:pPr>
    <w:rPr>
      <w:rFonts w:ascii="Comic Sans MS" w:hAnsi="Comic Sans MS" w:cs="Arial Unicode MS"/>
      <w:color w:val="000000"/>
      <w:sz w:val="22"/>
      <w:szCs w:val="22"/>
      <w:u w:color="000000"/>
    </w:rPr>
  </w:style>
  <w:style w:type="paragraph" w:styleId="10">
    <w:name w:val="heading 1"/>
    <w:basedOn w:val="a0"/>
    <w:next w:val="a0"/>
    <w:link w:val="1Char"/>
    <w:uiPriority w:val="9"/>
    <w:qFormat/>
    <w:rsid w:val="008B10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Char"/>
    <w:uiPriority w:val="9"/>
    <w:semiHidden/>
    <w:unhideWhenUsed/>
    <w:qFormat/>
    <w:rsid w:val="00894525"/>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before="40" w:after="0" w:line="256" w:lineRule="auto"/>
      <w:jc w:val="left"/>
      <w:outlineLvl w:val="1"/>
    </w:pPr>
    <w:rPr>
      <w:rFonts w:asciiTheme="majorHAnsi" w:eastAsiaTheme="majorEastAsia" w:hAnsiTheme="majorHAnsi" w:cstheme="majorBidi"/>
      <w:color w:val="2E74B5" w:themeColor="accent1" w:themeShade="BF"/>
      <w:sz w:val="26"/>
      <w:szCs w:val="26"/>
      <w:bdr w:val="none" w:sz="0" w:space="0" w:color="auto"/>
      <w:lang w:eastAsia="en-US"/>
    </w:rPr>
  </w:style>
  <w:style w:type="paragraph" w:styleId="3">
    <w:name w:val="heading 3"/>
    <w:basedOn w:val="a0"/>
    <w:next w:val="a0"/>
    <w:link w:val="3Char"/>
    <w:qFormat/>
    <w:rsid w:val="00E769FE"/>
    <w:pPr>
      <w:keepNext/>
      <w:widowControl/>
      <w:pBdr>
        <w:top w:val="none" w:sz="0" w:space="0" w:color="auto"/>
        <w:left w:val="none" w:sz="0" w:space="0" w:color="auto"/>
        <w:bottom w:val="none" w:sz="0" w:space="0" w:color="auto"/>
        <w:right w:val="none" w:sz="0" w:space="0" w:color="auto"/>
        <w:between w:val="none" w:sz="0" w:space="0" w:color="auto"/>
        <w:bar w:val="none" w:sz="0" w:color="auto"/>
      </w:pBdr>
      <w:spacing w:before="240" w:after="60" w:line="276" w:lineRule="auto"/>
      <w:jc w:val="left"/>
      <w:outlineLvl w:val="2"/>
    </w:pPr>
    <w:rPr>
      <w:rFonts w:ascii="Cambria" w:eastAsia="Times New Roman" w:hAnsi="Cambria" w:cs="Times New Roman"/>
      <w:b/>
      <w:bCs/>
      <w:color w:val="auto"/>
      <w:sz w:val="26"/>
      <w:szCs w:val="26"/>
      <w:bdr w:val="none" w:sz="0" w:space="0" w:color="auto"/>
      <w:lang w:val="en-GB" w:eastAsia="en-GB"/>
    </w:rPr>
  </w:style>
  <w:style w:type="paragraph" w:styleId="4">
    <w:name w:val="heading 4"/>
    <w:basedOn w:val="a0"/>
    <w:next w:val="a0"/>
    <w:link w:val="4Char"/>
    <w:uiPriority w:val="9"/>
    <w:unhideWhenUsed/>
    <w:qFormat/>
    <w:rsid w:val="002E54A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
    <w:name w:val="Hyperlink"/>
    <w:rsid w:val="00233481"/>
    <w:rPr>
      <w:u w:val="single"/>
    </w:rPr>
  </w:style>
  <w:style w:type="table" w:customStyle="1" w:styleId="TableNormal">
    <w:name w:val="Table Normal"/>
    <w:rsid w:val="00233481"/>
    <w:tblPr>
      <w:tblInd w:w="0" w:type="dxa"/>
      <w:tblCellMar>
        <w:top w:w="0" w:type="dxa"/>
        <w:left w:w="0" w:type="dxa"/>
        <w:bottom w:w="0" w:type="dxa"/>
        <w:right w:w="0" w:type="dxa"/>
      </w:tblCellMar>
    </w:tblPr>
  </w:style>
  <w:style w:type="paragraph" w:customStyle="1" w:styleId="a4">
    <w:name w:val="Κεφαλίδα και υποσέλιδο"/>
    <w:rsid w:val="00233481"/>
    <w:pPr>
      <w:tabs>
        <w:tab w:val="right" w:pos="9020"/>
      </w:tabs>
    </w:pPr>
    <w:rPr>
      <w:rFonts w:ascii="Helvetica" w:hAnsi="Helvetica" w:cs="Arial Unicode MS"/>
      <w:color w:val="000000"/>
      <w:sz w:val="24"/>
      <w:szCs w:val="24"/>
    </w:rPr>
  </w:style>
  <w:style w:type="character" w:customStyle="1" w:styleId="a5">
    <w:name w:val="Κανένα"/>
    <w:rsid w:val="00233481"/>
  </w:style>
  <w:style w:type="numbering" w:customStyle="1" w:styleId="a">
    <w:name w:val="Αριθμοί"/>
    <w:rsid w:val="00233481"/>
    <w:pPr>
      <w:numPr>
        <w:numId w:val="1"/>
      </w:numPr>
    </w:pPr>
  </w:style>
  <w:style w:type="numbering" w:customStyle="1" w:styleId="1">
    <w:name w:val="Εισήχθηκε το στιλ 1"/>
    <w:rsid w:val="00233481"/>
    <w:pPr>
      <w:numPr>
        <w:numId w:val="2"/>
      </w:numPr>
    </w:pPr>
  </w:style>
  <w:style w:type="paragraph" w:styleId="a6">
    <w:name w:val="List Paragraph"/>
    <w:uiPriority w:val="34"/>
    <w:qFormat/>
    <w:rsid w:val="00233481"/>
    <w:pPr>
      <w:spacing w:after="160" w:line="259" w:lineRule="auto"/>
      <w:ind w:left="720"/>
    </w:pPr>
    <w:rPr>
      <w:rFonts w:ascii="Calibri" w:eastAsia="Calibri" w:hAnsi="Calibri" w:cs="Calibri"/>
      <w:color w:val="000000"/>
      <w:sz w:val="22"/>
      <w:szCs w:val="22"/>
      <w:u w:color="000000"/>
    </w:rPr>
  </w:style>
  <w:style w:type="paragraph" w:styleId="a7">
    <w:name w:val="header"/>
    <w:basedOn w:val="a0"/>
    <w:link w:val="Char"/>
    <w:uiPriority w:val="99"/>
    <w:unhideWhenUsed/>
    <w:rsid w:val="00A77AFF"/>
    <w:pPr>
      <w:tabs>
        <w:tab w:val="center" w:pos="4153"/>
        <w:tab w:val="right" w:pos="8306"/>
      </w:tabs>
      <w:spacing w:after="0"/>
    </w:pPr>
  </w:style>
  <w:style w:type="character" w:customStyle="1" w:styleId="Char">
    <w:name w:val="Κεφαλίδα Char"/>
    <w:basedOn w:val="a1"/>
    <w:link w:val="a7"/>
    <w:uiPriority w:val="99"/>
    <w:rsid w:val="00A77AFF"/>
    <w:rPr>
      <w:rFonts w:ascii="Comic Sans MS" w:hAnsi="Comic Sans MS" w:cs="Arial Unicode MS"/>
      <w:color w:val="000000"/>
      <w:sz w:val="22"/>
      <w:szCs w:val="22"/>
      <w:u w:color="000000"/>
    </w:rPr>
  </w:style>
  <w:style w:type="paragraph" w:styleId="a8">
    <w:name w:val="footer"/>
    <w:basedOn w:val="a0"/>
    <w:link w:val="Char0"/>
    <w:uiPriority w:val="99"/>
    <w:unhideWhenUsed/>
    <w:rsid w:val="00A77AFF"/>
    <w:pPr>
      <w:tabs>
        <w:tab w:val="center" w:pos="4153"/>
        <w:tab w:val="right" w:pos="8306"/>
      </w:tabs>
      <w:spacing w:after="0"/>
    </w:pPr>
  </w:style>
  <w:style w:type="character" w:customStyle="1" w:styleId="Char0">
    <w:name w:val="Υποσέλιδο Char"/>
    <w:basedOn w:val="a1"/>
    <w:link w:val="a8"/>
    <w:uiPriority w:val="99"/>
    <w:rsid w:val="00A77AFF"/>
    <w:rPr>
      <w:rFonts w:ascii="Comic Sans MS" w:hAnsi="Comic Sans MS" w:cs="Arial Unicode MS"/>
      <w:color w:val="000000"/>
      <w:sz w:val="22"/>
      <w:szCs w:val="22"/>
      <w:u w:color="000000"/>
    </w:rPr>
  </w:style>
  <w:style w:type="character" w:customStyle="1" w:styleId="2Char">
    <w:name w:val="Επικεφαλίδα 2 Char"/>
    <w:basedOn w:val="a1"/>
    <w:link w:val="2"/>
    <w:uiPriority w:val="9"/>
    <w:semiHidden/>
    <w:rsid w:val="00894525"/>
    <w:rPr>
      <w:rFonts w:asciiTheme="majorHAnsi" w:eastAsiaTheme="majorEastAsia" w:hAnsiTheme="majorHAnsi" w:cstheme="majorBidi"/>
      <w:color w:val="2E74B5" w:themeColor="accent1" w:themeShade="BF"/>
      <w:sz w:val="26"/>
      <w:szCs w:val="26"/>
      <w:bdr w:val="none" w:sz="0" w:space="0" w:color="auto"/>
      <w:lang w:eastAsia="en-US"/>
    </w:rPr>
  </w:style>
  <w:style w:type="character" w:styleId="a9">
    <w:name w:val="Intense Emphasis"/>
    <w:basedOn w:val="a1"/>
    <w:uiPriority w:val="21"/>
    <w:qFormat/>
    <w:rsid w:val="00894525"/>
    <w:rPr>
      <w:i/>
      <w:iCs/>
      <w:color w:val="5B9BD5" w:themeColor="accent1"/>
    </w:rPr>
  </w:style>
  <w:style w:type="paragraph" w:customStyle="1" w:styleId="activity">
    <w:name w:val="activity"/>
    <w:basedOn w:val="a0"/>
    <w:rsid w:val="00937A6B"/>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szCs w:val="24"/>
      <w:bdr w:val="none" w:sz="0" w:space="0" w:color="auto"/>
      <w:lang w:val="en-US" w:eastAsia="en-US"/>
    </w:rPr>
  </w:style>
  <w:style w:type="character" w:customStyle="1" w:styleId="instancename">
    <w:name w:val="instancename"/>
    <w:basedOn w:val="a1"/>
    <w:rsid w:val="00937A6B"/>
  </w:style>
  <w:style w:type="character" w:customStyle="1" w:styleId="accesshide">
    <w:name w:val="accesshide"/>
    <w:basedOn w:val="a1"/>
    <w:rsid w:val="00937A6B"/>
  </w:style>
  <w:style w:type="paragraph" w:styleId="Web">
    <w:name w:val="Normal (Web)"/>
    <w:basedOn w:val="a0"/>
    <w:uiPriority w:val="99"/>
    <w:unhideWhenUsed/>
    <w:rsid w:val="00937A6B"/>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szCs w:val="24"/>
      <w:bdr w:val="none" w:sz="0" w:space="0" w:color="auto"/>
      <w:lang w:val="en-US" w:eastAsia="en-US"/>
    </w:rPr>
  </w:style>
  <w:style w:type="character" w:styleId="aa">
    <w:name w:val="Strong"/>
    <w:basedOn w:val="a1"/>
    <w:uiPriority w:val="22"/>
    <w:qFormat/>
    <w:rsid w:val="00937A6B"/>
    <w:rPr>
      <w:b/>
      <w:bCs/>
    </w:rPr>
  </w:style>
  <w:style w:type="character" w:customStyle="1" w:styleId="1Char">
    <w:name w:val="Επικεφαλίδα 1 Char"/>
    <w:basedOn w:val="a1"/>
    <w:link w:val="10"/>
    <w:uiPriority w:val="9"/>
    <w:rsid w:val="008B1058"/>
    <w:rPr>
      <w:rFonts w:asciiTheme="majorHAnsi" w:eastAsiaTheme="majorEastAsia" w:hAnsiTheme="majorHAnsi" w:cstheme="majorBidi"/>
      <w:color w:val="2E74B5" w:themeColor="accent1" w:themeShade="BF"/>
      <w:sz w:val="32"/>
      <w:szCs w:val="32"/>
      <w:u w:color="000000"/>
    </w:rPr>
  </w:style>
  <w:style w:type="paragraph" w:customStyle="1" w:styleId="Default">
    <w:name w:val="Default"/>
    <w:rsid w:val="00FF4A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lang w:val="en-US"/>
    </w:rPr>
  </w:style>
  <w:style w:type="table" w:styleId="ab">
    <w:name w:val="Table Grid"/>
    <w:basedOn w:val="a2"/>
    <w:uiPriority w:val="39"/>
    <w:rsid w:val="00627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1"/>
    <w:link w:val="3"/>
    <w:rsid w:val="00E769FE"/>
    <w:rPr>
      <w:rFonts w:ascii="Cambria" w:eastAsia="Times New Roman" w:hAnsi="Cambria"/>
      <w:b/>
      <w:bCs/>
      <w:sz w:val="26"/>
      <w:szCs w:val="26"/>
      <w:bdr w:val="none" w:sz="0" w:space="0" w:color="auto"/>
      <w:lang w:val="en-GB" w:eastAsia="en-GB"/>
    </w:rPr>
  </w:style>
  <w:style w:type="paragraph" w:styleId="ac">
    <w:name w:val="Title"/>
    <w:basedOn w:val="a0"/>
    <w:link w:val="Char1"/>
    <w:qFormat/>
    <w:rsid w:val="00E769FE"/>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pPr>
    <w:rPr>
      <w:rFonts w:ascii="Arial" w:eastAsia="Times New Roman" w:hAnsi="Arial" w:cs="Arial"/>
      <w:b/>
      <w:bCs/>
      <w:color w:val="auto"/>
      <w:sz w:val="24"/>
      <w:szCs w:val="24"/>
      <w:bdr w:val="none" w:sz="0" w:space="0" w:color="auto"/>
    </w:rPr>
  </w:style>
  <w:style w:type="character" w:customStyle="1" w:styleId="Char1">
    <w:name w:val="Τίτλος Char"/>
    <w:basedOn w:val="a1"/>
    <w:link w:val="ac"/>
    <w:rsid w:val="00E769FE"/>
    <w:rPr>
      <w:rFonts w:ascii="Arial" w:eastAsia="Times New Roman" w:hAnsi="Arial" w:cs="Arial"/>
      <w:b/>
      <w:bCs/>
      <w:sz w:val="24"/>
      <w:szCs w:val="24"/>
      <w:bdr w:val="none" w:sz="0" w:space="0" w:color="auto"/>
    </w:rPr>
  </w:style>
  <w:style w:type="character" w:customStyle="1" w:styleId="11">
    <w:name w:val="Ανεπίλυτη αναφορά1"/>
    <w:basedOn w:val="a1"/>
    <w:uiPriority w:val="99"/>
    <w:semiHidden/>
    <w:unhideWhenUsed/>
    <w:rsid w:val="00CB5148"/>
    <w:rPr>
      <w:color w:val="605E5C"/>
      <w:shd w:val="clear" w:color="auto" w:fill="E1DFDD"/>
    </w:rPr>
  </w:style>
  <w:style w:type="character" w:customStyle="1" w:styleId="4Char">
    <w:name w:val="Επικεφαλίδα 4 Char"/>
    <w:basedOn w:val="a1"/>
    <w:link w:val="4"/>
    <w:uiPriority w:val="9"/>
    <w:rsid w:val="002E54A4"/>
    <w:rPr>
      <w:rFonts w:asciiTheme="majorHAnsi" w:eastAsiaTheme="majorEastAsia" w:hAnsiTheme="majorHAnsi" w:cstheme="majorBidi"/>
      <w:i/>
      <w:iCs/>
      <w:color w:val="2E74B5" w:themeColor="accent1" w:themeShade="BF"/>
      <w:sz w:val="22"/>
      <w:szCs w:val="22"/>
      <w:u w:color="000000"/>
    </w:rPr>
  </w:style>
  <w:style w:type="paragraph" w:customStyle="1" w:styleId="ad">
    <w:name w:val="Επικεφαλίδα υπότιτλων"/>
    <w:basedOn w:val="10"/>
    <w:qFormat/>
    <w:rsid w:val="00F10AC4"/>
    <w:pPr>
      <w:keepLines w:val="0"/>
      <w:widowControl/>
      <w:pBdr>
        <w:top w:val="none" w:sz="0" w:space="0" w:color="auto"/>
        <w:left w:val="none" w:sz="0" w:space="0" w:color="auto"/>
        <w:bottom w:val="none" w:sz="0" w:space="0" w:color="auto"/>
        <w:right w:val="none" w:sz="0" w:space="0" w:color="auto"/>
        <w:between w:val="none" w:sz="0" w:space="0" w:color="auto"/>
        <w:bar w:val="none" w:sz="0" w:color="auto"/>
      </w:pBdr>
      <w:spacing w:before="120" w:after="60" w:line="360" w:lineRule="auto"/>
      <w:jc w:val="both"/>
    </w:pPr>
    <w:rPr>
      <w:rFonts w:ascii="Times New Roman" w:eastAsia="Times New Roman" w:hAnsi="Times New Roman" w:cs="Times New Roman"/>
      <w:b/>
      <w:bCs/>
      <w:i/>
      <w:color w:val="auto"/>
      <w:sz w:val="24"/>
      <w:szCs w:val="24"/>
      <w:bdr w:val="none" w:sz="0" w:space="0" w:color="auto"/>
    </w:rPr>
  </w:style>
  <w:style w:type="character" w:styleId="ae">
    <w:name w:val="annotation reference"/>
    <w:basedOn w:val="a1"/>
    <w:uiPriority w:val="99"/>
    <w:semiHidden/>
    <w:unhideWhenUsed/>
    <w:rsid w:val="00E07031"/>
    <w:rPr>
      <w:sz w:val="16"/>
      <w:szCs w:val="16"/>
    </w:rPr>
  </w:style>
  <w:style w:type="paragraph" w:styleId="af">
    <w:name w:val="annotation text"/>
    <w:basedOn w:val="a0"/>
    <w:link w:val="Char2"/>
    <w:uiPriority w:val="99"/>
    <w:semiHidden/>
    <w:unhideWhenUsed/>
    <w:rsid w:val="00E07031"/>
    <w:rPr>
      <w:sz w:val="20"/>
      <w:szCs w:val="20"/>
    </w:rPr>
  </w:style>
  <w:style w:type="character" w:customStyle="1" w:styleId="Char2">
    <w:name w:val="Κείμενο σχολίου Char"/>
    <w:basedOn w:val="a1"/>
    <w:link w:val="af"/>
    <w:uiPriority w:val="99"/>
    <w:semiHidden/>
    <w:rsid w:val="00E07031"/>
    <w:rPr>
      <w:rFonts w:ascii="Comic Sans MS" w:hAnsi="Comic Sans MS" w:cs="Arial Unicode MS"/>
      <w:color w:val="000000"/>
      <w:u w:color="000000"/>
    </w:rPr>
  </w:style>
  <w:style w:type="paragraph" w:styleId="af0">
    <w:name w:val="annotation subject"/>
    <w:basedOn w:val="af"/>
    <w:next w:val="af"/>
    <w:link w:val="Char3"/>
    <w:uiPriority w:val="99"/>
    <w:semiHidden/>
    <w:unhideWhenUsed/>
    <w:rsid w:val="00E07031"/>
    <w:rPr>
      <w:b/>
      <w:bCs/>
    </w:rPr>
  </w:style>
  <w:style w:type="character" w:customStyle="1" w:styleId="Char3">
    <w:name w:val="Θέμα σχολίου Char"/>
    <w:basedOn w:val="Char2"/>
    <w:link w:val="af0"/>
    <w:uiPriority w:val="99"/>
    <w:semiHidden/>
    <w:rsid w:val="00E07031"/>
    <w:rPr>
      <w:rFonts w:ascii="Comic Sans MS" w:hAnsi="Comic Sans MS" w:cs="Arial Unicode MS"/>
      <w:b/>
      <w:bCs/>
      <w:color w:val="000000"/>
      <w:u w:color="000000"/>
    </w:rPr>
  </w:style>
  <w:style w:type="paragraph" w:styleId="af1">
    <w:name w:val="Balloon Text"/>
    <w:basedOn w:val="a0"/>
    <w:link w:val="Char4"/>
    <w:uiPriority w:val="99"/>
    <w:semiHidden/>
    <w:unhideWhenUsed/>
    <w:rsid w:val="00E07031"/>
    <w:pPr>
      <w:spacing w:after="0"/>
    </w:pPr>
    <w:rPr>
      <w:rFonts w:ascii="Segoe UI" w:hAnsi="Segoe UI" w:cs="Segoe UI"/>
      <w:sz w:val="18"/>
      <w:szCs w:val="18"/>
    </w:rPr>
  </w:style>
  <w:style w:type="character" w:customStyle="1" w:styleId="Char4">
    <w:name w:val="Κείμενο πλαισίου Char"/>
    <w:basedOn w:val="a1"/>
    <w:link w:val="af1"/>
    <w:uiPriority w:val="99"/>
    <w:semiHidden/>
    <w:rsid w:val="00E07031"/>
    <w:rPr>
      <w:rFonts w:ascii="Segoe UI" w:hAnsi="Segoe UI" w:cs="Segoe UI"/>
      <w:color w:val="000000"/>
      <w:sz w:val="18"/>
      <w:szCs w:val="18"/>
      <w:u w:color="000000"/>
    </w:rPr>
  </w:style>
  <w:style w:type="character" w:styleId="-0">
    <w:name w:val="FollowedHyperlink"/>
    <w:basedOn w:val="a1"/>
    <w:uiPriority w:val="99"/>
    <w:semiHidden/>
    <w:unhideWhenUsed/>
    <w:rsid w:val="00CE677A"/>
    <w:rPr>
      <w:color w:val="FF00FF" w:themeColor="followedHyperlink"/>
      <w:u w:val="single"/>
    </w:rPr>
  </w:style>
  <w:style w:type="paragraph" w:styleId="af2">
    <w:name w:val="Revision"/>
    <w:hidden/>
    <w:uiPriority w:val="99"/>
    <w:semiHidden/>
    <w:rsid w:val="00A72454"/>
    <w:pPr>
      <w:pBdr>
        <w:top w:val="none" w:sz="0" w:space="0" w:color="auto"/>
        <w:left w:val="none" w:sz="0" w:space="0" w:color="auto"/>
        <w:bottom w:val="none" w:sz="0" w:space="0" w:color="auto"/>
        <w:right w:val="none" w:sz="0" w:space="0" w:color="auto"/>
        <w:between w:val="none" w:sz="0" w:space="0" w:color="auto"/>
        <w:bar w:val="none" w:sz="0" w:color="auto"/>
      </w:pBdr>
    </w:pPr>
    <w:rPr>
      <w:rFonts w:ascii="Comic Sans MS" w:hAnsi="Comic Sans MS"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628671">
      <w:bodyDiv w:val="1"/>
      <w:marLeft w:val="0"/>
      <w:marRight w:val="0"/>
      <w:marTop w:val="0"/>
      <w:marBottom w:val="0"/>
      <w:divBdr>
        <w:top w:val="none" w:sz="0" w:space="0" w:color="auto"/>
        <w:left w:val="none" w:sz="0" w:space="0" w:color="auto"/>
        <w:bottom w:val="none" w:sz="0" w:space="0" w:color="auto"/>
        <w:right w:val="none" w:sz="0" w:space="0" w:color="auto"/>
      </w:divBdr>
    </w:div>
    <w:div w:id="161554602">
      <w:bodyDiv w:val="1"/>
      <w:marLeft w:val="0"/>
      <w:marRight w:val="0"/>
      <w:marTop w:val="0"/>
      <w:marBottom w:val="0"/>
      <w:divBdr>
        <w:top w:val="none" w:sz="0" w:space="0" w:color="auto"/>
        <w:left w:val="none" w:sz="0" w:space="0" w:color="auto"/>
        <w:bottom w:val="none" w:sz="0" w:space="0" w:color="auto"/>
        <w:right w:val="none" w:sz="0" w:space="0" w:color="auto"/>
      </w:divBdr>
    </w:div>
    <w:div w:id="596326797">
      <w:bodyDiv w:val="1"/>
      <w:marLeft w:val="0"/>
      <w:marRight w:val="0"/>
      <w:marTop w:val="0"/>
      <w:marBottom w:val="0"/>
      <w:divBdr>
        <w:top w:val="none" w:sz="0" w:space="0" w:color="auto"/>
        <w:left w:val="none" w:sz="0" w:space="0" w:color="auto"/>
        <w:bottom w:val="none" w:sz="0" w:space="0" w:color="auto"/>
        <w:right w:val="none" w:sz="0" w:space="0" w:color="auto"/>
      </w:divBdr>
      <w:divsChild>
        <w:div w:id="542712880">
          <w:marLeft w:val="0"/>
          <w:marRight w:val="0"/>
          <w:marTop w:val="0"/>
          <w:marBottom w:val="0"/>
          <w:divBdr>
            <w:top w:val="none" w:sz="0" w:space="0" w:color="auto"/>
            <w:left w:val="none" w:sz="0" w:space="0" w:color="auto"/>
            <w:bottom w:val="none" w:sz="0" w:space="0" w:color="auto"/>
            <w:right w:val="none" w:sz="0" w:space="0" w:color="auto"/>
          </w:divBdr>
          <w:divsChild>
            <w:div w:id="1656955827">
              <w:marLeft w:val="0"/>
              <w:marRight w:val="0"/>
              <w:marTop w:val="0"/>
              <w:marBottom w:val="0"/>
              <w:divBdr>
                <w:top w:val="none" w:sz="0" w:space="0" w:color="auto"/>
                <w:left w:val="none" w:sz="0" w:space="0" w:color="auto"/>
                <w:bottom w:val="none" w:sz="0" w:space="0" w:color="auto"/>
                <w:right w:val="none" w:sz="0" w:space="0" w:color="auto"/>
              </w:divBdr>
              <w:divsChild>
                <w:div w:id="1296714283">
                  <w:marLeft w:val="0"/>
                  <w:marRight w:val="0"/>
                  <w:marTop w:val="0"/>
                  <w:marBottom w:val="0"/>
                  <w:divBdr>
                    <w:top w:val="none" w:sz="0" w:space="0" w:color="auto"/>
                    <w:left w:val="none" w:sz="0" w:space="0" w:color="auto"/>
                    <w:bottom w:val="none" w:sz="0" w:space="0" w:color="auto"/>
                    <w:right w:val="none" w:sz="0" w:space="0" w:color="auto"/>
                  </w:divBdr>
                  <w:divsChild>
                    <w:div w:id="261301209">
                      <w:marLeft w:val="0"/>
                      <w:marRight w:val="0"/>
                      <w:marTop w:val="0"/>
                      <w:marBottom w:val="0"/>
                      <w:divBdr>
                        <w:top w:val="none" w:sz="0" w:space="0" w:color="auto"/>
                        <w:left w:val="none" w:sz="0" w:space="0" w:color="auto"/>
                        <w:bottom w:val="none" w:sz="0" w:space="0" w:color="auto"/>
                        <w:right w:val="none" w:sz="0" w:space="0" w:color="auto"/>
                      </w:divBdr>
                      <w:divsChild>
                        <w:div w:id="15738443">
                          <w:marLeft w:val="0"/>
                          <w:marRight w:val="0"/>
                          <w:marTop w:val="0"/>
                          <w:marBottom w:val="0"/>
                          <w:divBdr>
                            <w:top w:val="none" w:sz="0" w:space="0" w:color="auto"/>
                            <w:left w:val="none" w:sz="0" w:space="0" w:color="auto"/>
                            <w:bottom w:val="none" w:sz="0" w:space="0" w:color="auto"/>
                            <w:right w:val="none" w:sz="0" w:space="0" w:color="auto"/>
                          </w:divBdr>
                          <w:divsChild>
                            <w:div w:id="5987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355479">
          <w:marLeft w:val="0"/>
          <w:marRight w:val="0"/>
          <w:marTop w:val="0"/>
          <w:marBottom w:val="0"/>
          <w:divBdr>
            <w:top w:val="none" w:sz="0" w:space="0" w:color="auto"/>
            <w:left w:val="none" w:sz="0" w:space="0" w:color="auto"/>
            <w:bottom w:val="none" w:sz="0" w:space="0" w:color="auto"/>
            <w:right w:val="none" w:sz="0" w:space="0" w:color="auto"/>
          </w:divBdr>
          <w:divsChild>
            <w:div w:id="1800028946">
              <w:marLeft w:val="0"/>
              <w:marRight w:val="0"/>
              <w:marTop w:val="0"/>
              <w:marBottom w:val="0"/>
              <w:divBdr>
                <w:top w:val="none" w:sz="0" w:space="0" w:color="auto"/>
                <w:left w:val="none" w:sz="0" w:space="0" w:color="auto"/>
                <w:bottom w:val="none" w:sz="0" w:space="0" w:color="auto"/>
                <w:right w:val="none" w:sz="0" w:space="0" w:color="auto"/>
              </w:divBdr>
              <w:divsChild>
                <w:div w:id="1167212308">
                  <w:marLeft w:val="0"/>
                  <w:marRight w:val="0"/>
                  <w:marTop w:val="0"/>
                  <w:marBottom w:val="0"/>
                  <w:divBdr>
                    <w:top w:val="none" w:sz="0" w:space="0" w:color="auto"/>
                    <w:left w:val="none" w:sz="0" w:space="0" w:color="auto"/>
                    <w:bottom w:val="none" w:sz="0" w:space="0" w:color="auto"/>
                    <w:right w:val="none" w:sz="0" w:space="0" w:color="auto"/>
                  </w:divBdr>
                  <w:divsChild>
                    <w:div w:id="45613825">
                      <w:marLeft w:val="0"/>
                      <w:marRight w:val="0"/>
                      <w:marTop w:val="0"/>
                      <w:marBottom w:val="0"/>
                      <w:divBdr>
                        <w:top w:val="none" w:sz="0" w:space="0" w:color="auto"/>
                        <w:left w:val="none" w:sz="0" w:space="0" w:color="auto"/>
                        <w:bottom w:val="none" w:sz="0" w:space="0" w:color="auto"/>
                        <w:right w:val="none" w:sz="0" w:space="0" w:color="auto"/>
                      </w:divBdr>
                      <w:divsChild>
                        <w:div w:id="308823011">
                          <w:marLeft w:val="0"/>
                          <w:marRight w:val="0"/>
                          <w:marTop w:val="0"/>
                          <w:marBottom w:val="0"/>
                          <w:divBdr>
                            <w:top w:val="none" w:sz="0" w:space="0" w:color="auto"/>
                            <w:left w:val="none" w:sz="0" w:space="0" w:color="auto"/>
                            <w:bottom w:val="none" w:sz="0" w:space="0" w:color="auto"/>
                            <w:right w:val="none" w:sz="0" w:space="0" w:color="auto"/>
                          </w:divBdr>
                          <w:divsChild>
                            <w:div w:id="15043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162279">
          <w:marLeft w:val="0"/>
          <w:marRight w:val="0"/>
          <w:marTop w:val="0"/>
          <w:marBottom w:val="0"/>
          <w:divBdr>
            <w:top w:val="none" w:sz="0" w:space="0" w:color="auto"/>
            <w:left w:val="none" w:sz="0" w:space="0" w:color="auto"/>
            <w:bottom w:val="none" w:sz="0" w:space="0" w:color="auto"/>
            <w:right w:val="none" w:sz="0" w:space="0" w:color="auto"/>
          </w:divBdr>
          <w:divsChild>
            <w:div w:id="120614704">
              <w:marLeft w:val="0"/>
              <w:marRight w:val="0"/>
              <w:marTop w:val="0"/>
              <w:marBottom w:val="0"/>
              <w:divBdr>
                <w:top w:val="none" w:sz="0" w:space="0" w:color="auto"/>
                <w:left w:val="none" w:sz="0" w:space="0" w:color="auto"/>
                <w:bottom w:val="none" w:sz="0" w:space="0" w:color="auto"/>
                <w:right w:val="none" w:sz="0" w:space="0" w:color="auto"/>
              </w:divBdr>
              <w:divsChild>
                <w:div w:id="1946957391">
                  <w:marLeft w:val="0"/>
                  <w:marRight w:val="0"/>
                  <w:marTop w:val="0"/>
                  <w:marBottom w:val="0"/>
                  <w:divBdr>
                    <w:top w:val="none" w:sz="0" w:space="0" w:color="auto"/>
                    <w:left w:val="none" w:sz="0" w:space="0" w:color="auto"/>
                    <w:bottom w:val="none" w:sz="0" w:space="0" w:color="auto"/>
                    <w:right w:val="none" w:sz="0" w:space="0" w:color="auto"/>
                  </w:divBdr>
                  <w:divsChild>
                    <w:div w:id="35735905">
                      <w:marLeft w:val="0"/>
                      <w:marRight w:val="0"/>
                      <w:marTop w:val="0"/>
                      <w:marBottom w:val="0"/>
                      <w:divBdr>
                        <w:top w:val="none" w:sz="0" w:space="0" w:color="auto"/>
                        <w:left w:val="none" w:sz="0" w:space="0" w:color="auto"/>
                        <w:bottom w:val="none" w:sz="0" w:space="0" w:color="auto"/>
                        <w:right w:val="none" w:sz="0" w:space="0" w:color="auto"/>
                      </w:divBdr>
                    </w:div>
                    <w:div w:id="98956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5456">
          <w:marLeft w:val="0"/>
          <w:marRight w:val="0"/>
          <w:marTop w:val="0"/>
          <w:marBottom w:val="0"/>
          <w:divBdr>
            <w:top w:val="none" w:sz="0" w:space="0" w:color="auto"/>
            <w:left w:val="none" w:sz="0" w:space="0" w:color="auto"/>
            <w:bottom w:val="none" w:sz="0" w:space="0" w:color="auto"/>
            <w:right w:val="none" w:sz="0" w:space="0" w:color="auto"/>
          </w:divBdr>
          <w:divsChild>
            <w:div w:id="1108819019">
              <w:marLeft w:val="0"/>
              <w:marRight w:val="0"/>
              <w:marTop w:val="0"/>
              <w:marBottom w:val="0"/>
              <w:divBdr>
                <w:top w:val="none" w:sz="0" w:space="0" w:color="auto"/>
                <w:left w:val="none" w:sz="0" w:space="0" w:color="auto"/>
                <w:bottom w:val="none" w:sz="0" w:space="0" w:color="auto"/>
                <w:right w:val="none" w:sz="0" w:space="0" w:color="auto"/>
              </w:divBdr>
              <w:divsChild>
                <w:div w:id="729353702">
                  <w:marLeft w:val="0"/>
                  <w:marRight w:val="0"/>
                  <w:marTop w:val="0"/>
                  <w:marBottom w:val="0"/>
                  <w:divBdr>
                    <w:top w:val="none" w:sz="0" w:space="0" w:color="auto"/>
                    <w:left w:val="none" w:sz="0" w:space="0" w:color="auto"/>
                    <w:bottom w:val="none" w:sz="0" w:space="0" w:color="auto"/>
                    <w:right w:val="none" w:sz="0" w:space="0" w:color="auto"/>
                  </w:divBdr>
                  <w:divsChild>
                    <w:div w:id="7902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5965">
          <w:marLeft w:val="0"/>
          <w:marRight w:val="0"/>
          <w:marTop w:val="0"/>
          <w:marBottom w:val="0"/>
          <w:divBdr>
            <w:top w:val="none" w:sz="0" w:space="0" w:color="auto"/>
            <w:left w:val="none" w:sz="0" w:space="0" w:color="auto"/>
            <w:bottom w:val="none" w:sz="0" w:space="0" w:color="auto"/>
            <w:right w:val="none" w:sz="0" w:space="0" w:color="auto"/>
          </w:divBdr>
          <w:divsChild>
            <w:div w:id="1459376972">
              <w:marLeft w:val="0"/>
              <w:marRight w:val="0"/>
              <w:marTop w:val="0"/>
              <w:marBottom w:val="0"/>
              <w:divBdr>
                <w:top w:val="none" w:sz="0" w:space="0" w:color="auto"/>
                <w:left w:val="none" w:sz="0" w:space="0" w:color="auto"/>
                <w:bottom w:val="none" w:sz="0" w:space="0" w:color="auto"/>
                <w:right w:val="none" w:sz="0" w:space="0" w:color="auto"/>
              </w:divBdr>
              <w:divsChild>
                <w:div w:id="1032610605">
                  <w:marLeft w:val="0"/>
                  <w:marRight w:val="0"/>
                  <w:marTop w:val="0"/>
                  <w:marBottom w:val="0"/>
                  <w:divBdr>
                    <w:top w:val="none" w:sz="0" w:space="0" w:color="auto"/>
                    <w:left w:val="none" w:sz="0" w:space="0" w:color="auto"/>
                    <w:bottom w:val="none" w:sz="0" w:space="0" w:color="auto"/>
                    <w:right w:val="none" w:sz="0" w:space="0" w:color="auto"/>
                  </w:divBdr>
                  <w:divsChild>
                    <w:div w:id="1500579602">
                      <w:marLeft w:val="0"/>
                      <w:marRight w:val="0"/>
                      <w:marTop w:val="0"/>
                      <w:marBottom w:val="0"/>
                      <w:divBdr>
                        <w:top w:val="none" w:sz="0" w:space="0" w:color="auto"/>
                        <w:left w:val="none" w:sz="0" w:space="0" w:color="auto"/>
                        <w:bottom w:val="none" w:sz="0" w:space="0" w:color="auto"/>
                        <w:right w:val="none" w:sz="0" w:space="0" w:color="auto"/>
                      </w:divBdr>
                      <w:divsChild>
                        <w:div w:id="1158038792">
                          <w:marLeft w:val="0"/>
                          <w:marRight w:val="0"/>
                          <w:marTop w:val="0"/>
                          <w:marBottom w:val="0"/>
                          <w:divBdr>
                            <w:top w:val="none" w:sz="0" w:space="0" w:color="auto"/>
                            <w:left w:val="none" w:sz="0" w:space="0" w:color="auto"/>
                            <w:bottom w:val="none" w:sz="0" w:space="0" w:color="auto"/>
                            <w:right w:val="none" w:sz="0" w:space="0" w:color="auto"/>
                          </w:divBdr>
                          <w:divsChild>
                            <w:div w:id="13077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376054">
          <w:marLeft w:val="0"/>
          <w:marRight w:val="0"/>
          <w:marTop w:val="0"/>
          <w:marBottom w:val="0"/>
          <w:divBdr>
            <w:top w:val="none" w:sz="0" w:space="0" w:color="auto"/>
            <w:left w:val="none" w:sz="0" w:space="0" w:color="auto"/>
            <w:bottom w:val="none" w:sz="0" w:space="0" w:color="auto"/>
            <w:right w:val="none" w:sz="0" w:space="0" w:color="auto"/>
          </w:divBdr>
          <w:divsChild>
            <w:div w:id="1808164437">
              <w:marLeft w:val="0"/>
              <w:marRight w:val="0"/>
              <w:marTop w:val="0"/>
              <w:marBottom w:val="0"/>
              <w:divBdr>
                <w:top w:val="none" w:sz="0" w:space="0" w:color="auto"/>
                <w:left w:val="none" w:sz="0" w:space="0" w:color="auto"/>
                <w:bottom w:val="none" w:sz="0" w:space="0" w:color="auto"/>
                <w:right w:val="none" w:sz="0" w:space="0" w:color="auto"/>
              </w:divBdr>
              <w:divsChild>
                <w:div w:id="221141338">
                  <w:marLeft w:val="0"/>
                  <w:marRight w:val="0"/>
                  <w:marTop w:val="0"/>
                  <w:marBottom w:val="0"/>
                  <w:divBdr>
                    <w:top w:val="none" w:sz="0" w:space="0" w:color="auto"/>
                    <w:left w:val="none" w:sz="0" w:space="0" w:color="auto"/>
                    <w:bottom w:val="none" w:sz="0" w:space="0" w:color="auto"/>
                    <w:right w:val="none" w:sz="0" w:space="0" w:color="auto"/>
                  </w:divBdr>
                  <w:divsChild>
                    <w:div w:id="1543444399">
                      <w:marLeft w:val="0"/>
                      <w:marRight w:val="0"/>
                      <w:marTop w:val="0"/>
                      <w:marBottom w:val="0"/>
                      <w:divBdr>
                        <w:top w:val="none" w:sz="0" w:space="0" w:color="auto"/>
                        <w:left w:val="none" w:sz="0" w:space="0" w:color="auto"/>
                        <w:bottom w:val="none" w:sz="0" w:space="0" w:color="auto"/>
                        <w:right w:val="none" w:sz="0" w:space="0" w:color="auto"/>
                      </w:divBdr>
                    </w:div>
                    <w:div w:id="9170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88499">
          <w:marLeft w:val="0"/>
          <w:marRight w:val="0"/>
          <w:marTop w:val="0"/>
          <w:marBottom w:val="0"/>
          <w:divBdr>
            <w:top w:val="none" w:sz="0" w:space="0" w:color="auto"/>
            <w:left w:val="none" w:sz="0" w:space="0" w:color="auto"/>
            <w:bottom w:val="none" w:sz="0" w:space="0" w:color="auto"/>
            <w:right w:val="none" w:sz="0" w:space="0" w:color="auto"/>
          </w:divBdr>
          <w:divsChild>
            <w:div w:id="811220088">
              <w:marLeft w:val="0"/>
              <w:marRight w:val="0"/>
              <w:marTop w:val="0"/>
              <w:marBottom w:val="0"/>
              <w:divBdr>
                <w:top w:val="none" w:sz="0" w:space="0" w:color="auto"/>
                <w:left w:val="none" w:sz="0" w:space="0" w:color="auto"/>
                <w:bottom w:val="none" w:sz="0" w:space="0" w:color="auto"/>
                <w:right w:val="none" w:sz="0" w:space="0" w:color="auto"/>
              </w:divBdr>
              <w:divsChild>
                <w:div w:id="478156042">
                  <w:marLeft w:val="0"/>
                  <w:marRight w:val="0"/>
                  <w:marTop w:val="0"/>
                  <w:marBottom w:val="0"/>
                  <w:divBdr>
                    <w:top w:val="none" w:sz="0" w:space="0" w:color="auto"/>
                    <w:left w:val="none" w:sz="0" w:space="0" w:color="auto"/>
                    <w:bottom w:val="none" w:sz="0" w:space="0" w:color="auto"/>
                    <w:right w:val="none" w:sz="0" w:space="0" w:color="auto"/>
                  </w:divBdr>
                  <w:divsChild>
                    <w:div w:id="1378815017">
                      <w:marLeft w:val="0"/>
                      <w:marRight w:val="0"/>
                      <w:marTop w:val="0"/>
                      <w:marBottom w:val="0"/>
                      <w:divBdr>
                        <w:top w:val="none" w:sz="0" w:space="0" w:color="auto"/>
                        <w:left w:val="none" w:sz="0" w:space="0" w:color="auto"/>
                        <w:bottom w:val="none" w:sz="0" w:space="0" w:color="auto"/>
                        <w:right w:val="none" w:sz="0" w:space="0" w:color="auto"/>
                      </w:divBdr>
                      <w:divsChild>
                        <w:div w:id="2142187188">
                          <w:marLeft w:val="0"/>
                          <w:marRight w:val="0"/>
                          <w:marTop w:val="0"/>
                          <w:marBottom w:val="0"/>
                          <w:divBdr>
                            <w:top w:val="none" w:sz="0" w:space="0" w:color="auto"/>
                            <w:left w:val="none" w:sz="0" w:space="0" w:color="auto"/>
                            <w:bottom w:val="none" w:sz="0" w:space="0" w:color="auto"/>
                            <w:right w:val="none" w:sz="0" w:space="0" w:color="auto"/>
                          </w:divBdr>
                          <w:divsChild>
                            <w:div w:id="15233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49139">
          <w:marLeft w:val="0"/>
          <w:marRight w:val="0"/>
          <w:marTop w:val="0"/>
          <w:marBottom w:val="0"/>
          <w:divBdr>
            <w:top w:val="none" w:sz="0" w:space="0" w:color="auto"/>
            <w:left w:val="none" w:sz="0" w:space="0" w:color="auto"/>
            <w:bottom w:val="none" w:sz="0" w:space="0" w:color="auto"/>
            <w:right w:val="none" w:sz="0" w:space="0" w:color="auto"/>
          </w:divBdr>
          <w:divsChild>
            <w:div w:id="201133058">
              <w:marLeft w:val="0"/>
              <w:marRight w:val="0"/>
              <w:marTop w:val="0"/>
              <w:marBottom w:val="0"/>
              <w:divBdr>
                <w:top w:val="none" w:sz="0" w:space="0" w:color="auto"/>
                <w:left w:val="none" w:sz="0" w:space="0" w:color="auto"/>
                <w:bottom w:val="none" w:sz="0" w:space="0" w:color="auto"/>
                <w:right w:val="none" w:sz="0" w:space="0" w:color="auto"/>
              </w:divBdr>
              <w:divsChild>
                <w:div w:id="947077885">
                  <w:marLeft w:val="0"/>
                  <w:marRight w:val="0"/>
                  <w:marTop w:val="0"/>
                  <w:marBottom w:val="0"/>
                  <w:divBdr>
                    <w:top w:val="none" w:sz="0" w:space="0" w:color="auto"/>
                    <w:left w:val="none" w:sz="0" w:space="0" w:color="auto"/>
                    <w:bottom w:val="none" w:sz="0" w:space="0" w:color="auto"/>
                    <w:right w:val="none" w:sz="0" w:space="0" w:color="auto"/>
                  </w:divBdr>
                  <w:divsChild>
                    <w:div w:id="1542521247">
                      <w:marLeft w:val="0"/>
                      <w:marRight w:val="0"/>
                      <w:marTop w:val="0"/>
                      <w:marBottom w:val="0"/>
                      <w:divBdr>
                        <w:top w:val="none" w:sz="0" w:space="0" w:color="auto"/>
                        <w:left w:val="none" w:sz="0" w:space="0" w:color="auto"/>
                        <w:bottom w:val="none" w:sz="0" w:space="0" w:color="auto"/>
                        <w:right w:val="none" w:sz="0" w:space="0" w:color="auto"/>
                      </w:divBdr>
                      <w:divsChild>
                        <w:div w:id="1659188931">
                          <w:marLeft w:val="0"/>
                          <w:marRight w:val="0"/>
                          <w:marTop w:val="0"/>
                          <w:marBottom w:val="0"/>
                          <w:divBdr>
                            <w:top w:val="none" w:sz="0" w:space="0" w:color="auto"/>
                            <w:left w:val="none" w:sz="0" w:space="0" w:color="auto"/>
                            <w:bottom w:val="none" w:sz="0" w:space="0" w:color="auto"/>
                            <w:right w:val="none" w:sz="0" w:space="0" w:color="auto"/>
                          </w:divBdr>
                          <w:divsChild>
                            <w:div w:id="111602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466119">
      <w:bodyDiv w:val="1"/>
      <w:marLeft w:val="0"/>
      <w:marRight w:val="0"/>
      <w:marTop w:val="0"/>
      <w:marBottom w:val="0"/>
      <w:divBdr>
        <w:top w:val="none" w:sz="0" w:space="0" w:color="auto"/>
        <w:left w:val="none" w:sz="0" w:space="0" w:color="auto"/>
        <w:bottom w:val="none" w:sz="0" w:space="0" w:color="auto"/>
        <w:right w:val="none" w:sz="0" w:space="0" w:color="auto"/>
      </w:divBdr>
    </w:div>
    <w:div w:id="906721225">
      <w:bodyDiv w:val="1"/>
      <w:marLeft w:val="0"/>
      <w:marRight w:val="0"/>
      <w:marTop w:val="0"/>
      <w:marBottom w:val="0"/>
      <w:divBdr>
        <w:top w:val="none" w:sz="0" w:space="0" w:color="auto"/>
        <w:left w:val="none" w:sz="0" w:space="0" w:color="auto"/>
        <w:bottom w:val="none" w:sz="0" w:space="0" w:color="auto"/>
        <w:right w:val="none" w:sz="0" w:space="0" w:color="auto"/>
      </w:divBdr>
    </w:div>
    <w:div w:id="1004894644">
      <w:bodyDiv w:val="1"/>
      <w:marLeft w:val="0"/>
      <w:marRight w:val="0"/>
      <w:marTop w:val="0"/>
      <w:marBottom w:val="0"/>
      <w:divBdr>
        <w:top w:val="none" w:sz="0" w:space="0" w:color="auto"/>
        <w:left w:val="none" w:sz="0" w:space="0" w:color="auto"/>
        <w:bottom w:val="none" w:sz="0" w:space="0" w:color="auto"/>
        <w:right w:val="none" w:sz="0" w:space="0" w:color="auto"/>
      </w:divBdr>
    </w:div>
    <w:div w:id="1407725509">
      <w:bodyDiv w:val="1"/>
      <w:marLeft w:val="0"/>
      <w:marRight w:val="0"/>
      <w:marTop w:val="0"/>
      <w:marBottom w:val="0"/>
      <w:divBdr>
        <w:top w:val="none" w:sz="0" w:space="0" w:color="auto"/>
        <w:left w:val="none" w:sz="0" w:space="0" w:color="auto"/>
        <w:bottom w:val="none" w:sz="0" w:space="0" w:color="auto"/>
        <w:right w:val="none" w:sz="0" w:space="0" w:color="auto"/>
      </w:divBdr>
    </w:div>
    <w:div w:id="1723676984">
      <w:bodyDiv w:val="1"/>
      <w:marLeft w:val="0"/>
      <w:marRight w:val="0"/>
      <w:marTop w:val="0"/>
      <w:marBottom w:val="0"/>
      <w:divBdr>
        <w:top w:val="none" w:sz="0" w:space="0" w:color="auto"/>
        <w:left w:val="none" w:sz="0" w:space="0" w:color="auto"/>
        <w:bottom w:val="none" w:sz="0" w:space="0" w:color="auto"/>
        <w:right w:val="none" w:sz="0" w:space="0" w:color="auto"/>
      </w:divBdr>
    </w:div>
    <w:div w:id="1738671852">
      <w:bodyDiv w:val="1"/>
      <w:marLeft w:val="0"/>
      <w:marRight w:val="0"/>
      <w:marTop w:val="0"/>
      <w:marBottom w:val="0"/>
      <w:divBdr>
        <w:top w:val="none" w:sz="0" w:space="0" w:color="auto"/>
        <w:left w:val="none" w:sz="0" w:space="0" w:color="auto"/>
        <w:bottom w:val="none" w:sz="0" w:space="0" w:color="auto"/>
        <w:right w:val="none" w:sz="0" w:space="0" w:color="auto"/>
      </w:divBdr>
    </w:div>
    <w:div w:id="1759059498">
      <w:bodyDiv w:val="1"/>
      <w:marLeft w:val="0"/>
      <w:marRight w:val="0"/>
      <w:marTop w:val="0"/>
      <w:marBottom w:val="0"/>
      <w:divBdr>
        <w:top w:val="none" w:sz="0" w:space="0" w:color="auto"/>
        <w:left w:val="none" w:sz="0" w:space="0" w:color="auto"/>
        <w:bottom w:val="none" w:sz="0" w:space="0" w:color="auto"/>
        <w:right w:val="none" w:sz="0" w:space="0" w:color="auto"/>
      </w:divBdr>
    </w:div>
    <w:div w:id="1824160608">
      <w:bodyDiv w:val="1"/>
      <w:marLeft w:val="0"/>
      <w:marRight w:val="0"/>
      <w:marTop w:val="0"/>
      <w:marBottom w:val="0"/>
      <w:divBdr>
        <w:top w:val="none" w:sz="0" w:space="0" w:color="auto"/>
        <w:left w:val="none" w:sz="0" w:space="0" w:color="auto"/>
        <w:bottom w:val="none" w:sz="0" w:space="0" w:color="auto"/>
        <w:right w:val="none" w:sz="0" w:space="0" w:color="auto"/>
      </w:divBdr>
    </w:div>
    <w:div w:id="1944146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photodentro.edu.gr/v/item/ds/8521/2742"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photodentro.edu.gr/v/item/ds/8521/297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photodentro.edu.gr/v/item/ds/8521/2972" TargetMode="External"/><Relationship Id="rId10" Type="http://schemas.openxmlformats.org/officeDocument/2006/relationships/endnotes" Target="endnotes.xml"/><Relationship Id="rId19" Type="http://schemas.openxmlformats.org/officeDocument/2006/relationships/hyperlink" Target="https://photodentro.edu.gr/v/item/ds/8521/273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photodentro.edu.gr/v/item/ds/8521/2969" TargetMode="External"/><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Θέμα του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Θέμα του Office">
      <a:majorFont>
        <a:latin typeface="Helvetica"/>
        <a:ea typeface="Helvetica"/>
        <a:cs typeface="Helvetica"/>
      </a:majorFont>
      <a:minorFont>
        <a:latin typeface="Helvetica"/>
        <a:ea typeface="Helvetica"/>
        <a:cs typeface="Helvetica"/>
      </a:minorFont>
    </a:fontScheme>
    <a:fmtScheme name="Θέμα του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C8D73BC4003F4FAFE279D56BFCFE73" ma:contentTypeVersion="2" ma:contentTypeDescription="Create a new document." ma:contentTypeScope="" ma:versionID="2a1e0906ff16d0d78482acf496c39a1e">
  <xsd:schema xmlns:xsd="http://www.w3.org/2001/XMLSchema" xmlns:xs="http://www.w3.org/2001/XMLSchema" xmlns:p="http://schemas.microsoft.com/office/2006/metadata/properties" xmlns:ns2="7dc364a8-5d8c-4afc-a162-4ddb9ffec089" targetNamespace="http://schemas.microsoft.com/office/2006/metadata/properties" ma:root="true" ma:fieldsID="30819009afe734598f36edd0082fd436" ns2:_="">
    <xsd:import namespace="7dc364a8-5d8c-4afc-a162-4ddb9ffec08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c364a8-5d8c-4afc-a162-4ddb9ffe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F429B-2650-452B-8290-4205B10498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DB9C7E-A5F6-4456-9DD5-D1466C4F1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c364a8-5d8c-4afc-a162-4ddb9ffec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080763-E80A-4AA8-A25F-6BF48BB63FF3}">
  <ds:schemaRefs>
    <ds:schemaRef ds:uri="http://schemas.microsoft.com/sharepoint/v3/contenttype/forms"/>
  </ds:schemaRefs>
</ds:datastoreItem>
</file>

<file path=customXml/itemProps4.xml><?xml version="1.0" encoding="utf-8"?>
<ds:datastoreItem xmlns:ds="http://schemas.openxmlformats.org/officeDocument/2006/customXml" ds:itemID="{F21CD02C-2D42-4FBF-9A3D-3AFAA7E3B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7</Pages>
  <Words>1530</Words>
  <Characters>8263</Characters>
  <Application>Microsoft Office Word</Application>
  <DocSecurity>0</DocSecurity>
  <Lines>68</Lines>
  <Paragraphs>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Βασική Δομή Διδακτική Σεναρίου_v2.docx</cp:keywords>
  <cp:lastModifiedBy>Τραμπίδου Γεωργία</cp:lastModifiedBy>
  <cp:revision>2</cp:revision>
  <dcterms:created xsi:type="dcterms:W3CDTF">2024-10-04T14:28:00Z</dcterms:created>
  <dcterms:modified xsi:type="dcterms:W3CDTF">2025-01-13T14:55:00Z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0x010100DDC8D73BC4003F4FAFE279D56BFCFE73</vt:lpwstr>
  </property>
</Properties>
</file>